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5F32D4" w:rsidP="005F32D4">
            <w:pPr>
              <w:shd w:val="solid" w:color="FFFFFF" w:fill="FFFFFF"/>
              <w:spacing w:before="0" w:line="240" w:lineRule="atLeast"/>
            </w:pPr>
            <w:bookmarkStart w:id="0" w:name="ditulogo"/>
            <w:bookmarkEnd w:id="0"/>
            <w:r w:rsidRPr="00E8501D">
              <w:rPr>
                <w:b/>
                <w:bCs/>
                <w:noProof/>
                <w:sz w:val="20"/>
                <w:lang w:val="pt-BR" w:eastAsia="pt-BR"/>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5F32D4" w:rsidP="005F32D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Date 2018</w:t>
            </w:r>
          </w:p>
          <w:p w:rsidR="005F32D4" w:rsidRPr="00982084" w:rsidRDefault="005F32D4" w:rsidP="005F32D4">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02" w:type="dxa"/>
          </w:tcPr>
          <w:p w:rsidR="000069D4" w:rsidRPr="005F32D4" w:rsidRDefault="005F32D4"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5F32D4" w:rsidRDefault="005F32D4" w:rsidP="00A5173C">
            <w:pPr>
              <w:shd w:val="solid" w:color="FFFFFF" w:fill="FFFFFF"/>
              <w:spacing w:before="0" w:line="240" w:lineRule="atLeast"/>
              <w:rPr>
                <w:rFonts w:ascii="Verdana" w:hAnsi="Verdana"/>
                <w:sz w:val="20"/>
                <w:lang w:eastAsia="zh-CN"/>
              </w:rPr>
            </w:pPr>
            <w:r>
              <w:rPr>
                <w:rFonts w:ascii="Verdana" w:hAnsi="Verdana"/>
                <w:b/>
                <w:sz w:val="20"/>
                <w:lang w:eastAsia="zh-CN"/>
              </w:rPr>
              <w:t>Date 2018</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F32D4" w:rsidRDefault="005F32D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926417" w:rsidP="005F32D4">
            <w:pPr>
              <w:pStyle w:val="Source"/>
              <w:rPr>
                <w:lang w:eastAsia="zh-CN"/>
              </w:rPr>
            </w:pPr>
            <w:bookmarkStart w:id="5" w:name="dsource" w:colFirst="0" w:colLast="0"/>
            <w:bookmarkEnd w:id="4"/>
            <w:r w:rsidRPr="00926417">
              <w:rPr>
                <w:lang w:eastAsia="zh-CN"/>
              </w:rPr>
              <w:t>Brazil (Federative Republic of)</w:t>
            </w:r>
          </w:p>
        </w:tc>
      </w:tr>
      <w:tr w:rsidR="000069D4" w:rsidTr="00D046A7">
        <w:trPr>
          <w:cantSplit/>
        </w:trPr>
        <w:tc>
          <w:tcPr>
            <w:tcW w:w="9889" w:type="dxa"/>
            <w:gridSpan w:val="2"/>
          </w:tcPr>
          <w:p w:rsidR="000069D4" w:rsidRDefault="000E3D47" w:rsidP="000E3D47">
            <w:pPr>
              <w:pStyle w:val="Title1"/>
              <w:rPr>
                <w:lang w:eastAsia="zh-CN"/>
              </w:rPr>
            </w:pPr>
            <w:bookmarkStart w:id="6" w:name="drec" w:colFirst="0" w:colLast="0"/>
            <w:bookmarkEnd w:id="5"/>
            <w:r>
              <w:rPr>
                <w:lang w:eastAsia="zh-CN"/>
              </w:rPr>
              <w:t>AGGREGATE INTERFERENCE PROTECTION TO DIGITAL TERRESTRIAL TELEVISION SERVICE SHARING uhf FREQUENCY BAND WITH</w:t>
            </w:r>
            <w:r w:rsidR="008F5A1E">
              <w:rPr>
                <w:lang w:eastAsia="zh-CN"/>
              </w:rPr>
              <w:t xml:space="preserve"> WHITE SPACE DEVICES</w:t>
            </w:r>
            <w:r>
              <w:rPr>
                <w:lang w:eastAsia="zh-CN"/>
              </w:rPr>
              <w:t xml:space="preserve"> </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5F32D4" w:rsidRPr="00B73D1D" w:rsidRDefault="005F32D4" w:rsidP="005F32D4">
      <w:pPr>
        <w:pStyle w:val="Normalaftertitle"/>
        <w:rPr>
          <w:rFonts w:asciiTheme="minorHAnsi" w:hAnsiTheme="minorHAnsi"/>
          <w:lang w:val="fr-FR" w:eastAsia="zh-CN"/>
        </w:rPr>
      </w:pPr>
      <w:bookmarkStart w:id="8" w:name="dbreak"/>
      <w:bookmarkEnd w:id="7"/>
      <w:bookmarkEnd w:id="8"/>
    </w:p>
    <w:p w:rsidR="007331A6" w:rsidRPr="00B73D1D" w:rsidRDefault="007331A6" w:rsidP="00C01D08">
      <w:pPr>
        <w:pStyle w:val="PargrafodaLista"/>
        <w:keepNext/>
        <w:keepLines/>
        <w:numPr>
          <w:ilvl w:val="0"/>
          <w:numId w:val="3"/>
        </w:numPr>
        <w:spacing w:before="280"/>
        <w:outlineLvl w:val="0"/>
        <w:rPr>
          <w:rFonts w:asciiTheme="minorHAnsi" w:hAnsiTheme="minorHAnsi"/>
          <w:b/>
          <w:sz w:val="28"/>
        </w:rPr>
      </w:pPr>
      <w:r w:rsidRPr="00B73D1D">
        <w:rPr>
          <w:rFonts w:asciiTheme="minorHAnsi" w:hAnsiTheme="minorHAnsi"/>
          <w:b/>
          <w:sz w:val="28"/>
        </w:rPr>
        <w:t>Introduction</w:t>
      </w:r>
    </w:p>
    <w:p w:rsidR="00A752A3" w:rsidRDefault="00C14FA7" w:rsidP="001D36B7">
      <w:pPr>
        <w:rPr>
          <w:rFonts w:asciiTheme="minorHAnsi" w:hAnsiTheme="minorHAnsi"/>
          <w:lang w:val="fr-FR" w:eastAsia="zh-CN"/>
        </w:rPr>
      </w:pPr>
      <w:r w:rsidRPr="00B73D1D">
        <w:rPr>
          <w:rFonts w:asciiTheme="minorHAnsi" w:hAnsiTheme="minorHAnsi"/>
          <w:lang w:val="fr-FR" w:eastAsia="zh-CN"/>
        </w:rPr>
        <w:t>The European regulatory body CEPT (European Conference of Postal and Telecommunications Administrations) produced, through its ECC (Electronic Communications Committee) study group, report ECC.186 [</w:t>
      </w:r>
      <w:r w:rsidR="00F71D77" w:rsidRPr="00B73D1D">
        <w:rPr>
          <w:rFonts w:asciiTheme="minorHAnsi" w:hAnsiTheme="minorHAnsi"/>
          <w:lang w:val="fr-FR" w:eastAsia="zh-CN"/>
        </w:rPr>
        <w:t>1</w:t>
      </w:r>
      <w:r w:rsidRPr="00B73D1D">
        <w:rPr>
          <w:rFonts w:asciiTheme="minorHAnsi" w:hAnsiTheme="minorHAnsi"/>
          <w:lang w:val="fr-FR" w:eastAsia="zh-CN"/>
        </w:rPr>
        <w:t>] containing technical and operational requirements for the implementation of WSD (White Space Devices) systems in the DTT (Digital Terrestrial Television) frequency bands.</w:t>
      </w:r>
      <w:r w:rsidR="00454AF2" w:rsidRPr="00B73D1D">
        <w:rPr>
          <w:rFonts w:asciiTheme="minorHAnsi" w:hAnsiTheme="minorHAnsi"/>
          <w:lang w:val="fr-FR" w:eastAsia="zh-CN"/>
        </w:rPr>
        <w:t xml:space="preserve"> This report contain</w:t>
      </w:r>
      <w:r w:rsidR="006F66A2">
        <w:rPr>
          <w:rFonts w:asciiTheme="minorHAnsi" w:hAnsiTheme="minorHAnsi"/>
          <w:lang w:val="fr-FR" w:eastAsia="zh-CN"/>
        </w:rPr>
        <w:t>s</w:t>
      </w:r>
      <w:r w:rsidR="00454AF2" w:rsidRPr="00B73D1D">
        <w:rPr>
          <w:rFonts w:asciiTheme="minorHAnsi" w:hAnsiTheme="minorHAnsi"/>
          <w:lang w:val="fr-FR" w:eastAsia="zh-CN"/>
        </w:rPr>
        <w:t xml:space="preserve"> studies and results on cognitive techniques and conclude</w:t>
      </w:r>
      <w:r w:rsidR="006F66A2">
        <w:rPr>
          <w:rFonts w:asciiTheme="minorHAnsi" w:hAnsiTheme="minorHAnsi"/>
          <w:lang w:val="fr-FR" w:eastAsia="zh-CN"/>
        </w:rPr>
        <w:t>s</w:t>
      </w:r>
      <w:r w:rsidR="00454AF2" w:rsidRPr="00B73D1D">
        <w:rPr>
          <w:rFonts w:asciiTheme="minorHAnsi" w:hAnsiTheme="minorHAnsi"/>
          <w:lang w:val="fr-FR" w:eastAsia="zh-CN"/>
        </w:rPr>
        <w:t xml:space="preserve"> that the use of a geolocation database is the viable solution for operating WSD systems.</w:t>
      </w:r>
      <w:r w:rsidR="00A752A3">
        <w:rPr>
          <w:rFonts w:asciiTheme="minorHAnsi" w:hAnsiTheme="minorHAnsi"/>
          <w:lang w:val="fr-FR" w:eastAsia="zh-CN"/>
        </w:rPr>
        <w:t xml:space="preserve"> </w:t>
      </w:r>
    </w:p>
    <w:p w:rsidR="000069D4" w:rsidRPr="00B73D1D" w:rsidRDefault="00A752A3" w:rsidP="001D36B7">
      <w:pPr>
        <w:rPr>
          <w:rFonts w:asciiTheme="minorHAnsi" w:hAnsiTheme="minorHAnsi"/>
          <w:lang w:val="fr-FR" w:eastAsia="zh-CN"/>
        </w:rPr>
      </w:pPr>
      <w:r w:rsidRPr="00A752A3">
        <w:rPr>
          <w:rFonts w:asciiTheme="minorHAnsi" w:hAnsiTheme="minorHAnsi"/>
          <w:lang w:val="fr-FR" w:eastAsia="zh-CN"/>
        </w:rPr>
        <w:t xml:space="preserve">In addition, a methodology for calculating the maximum allowable emission power for a WSD was developed based on a maximum degradation value for the location probability (a known coverage performance parameter used in the DTT planning process). The choice of an specific value for this maximum degradation as well as the choice of the values of some other  parameters are left to each </w:t>
      </w:r>
      <w:r>
        <w:rPr>
          <w:rFonts w:asciiTheme="minorHAnsi" w:hAnsiTheme="minorHAnsi"/>
          <w:lang w:val="fr-FR" w:eastAsia="zh-CN"/>
        </w:rPr>
        <w:t>national</w:t>
      </w:r>
      <w:r w:rsidRPr="00A752A3">
        <w:rPr>
          <w:rFonts w:asciiTheme="minorHAnsi" w:hAnsiTheme="minorHAnsi"/>
          <w:lang w:val="fr-FR" w:eastAsia="zh-CN"/>
        </w:rPr>
        <w:t xml:space="preserve"> regulatory authority</w:t>
      </w:r>
      <w:r>
        <w:rPr>
          <w:rFonts w:asciiTheme="minorHAnsi" w:hAnsiTheme="minorHAnsi"/>
          <w:lang w:val="fr-FR" w:eastAsia="zh-CN"/>
        </w:rPr>
        <w:t xml:space="preserve"> (NRA)</w:t>
      </w:r>
      <w:r w:rsidRPr="00A752A3">
        <w:rPr>
          <w:rFonts w:asciiTheme="minorHAnsi" w:hAnsiTheme="minorHAnsi"/>
          <w:lang w:val="fr-FR" w:eastAsia="zh-CN"/>
        </w:rPr>
        <w:t>.</w:t>
      </w:r>
      <w:r w:rsidR="001752C0" w:rsidRPr="00B73D1D">
        <w:rPr>
          <w:rFonts w:asciiTheme="minorHAnsi" w:hAnsiTheme="minorHAnsi"/>
          <w:lang w:val="fr-FR" w:eastAsia="zh-CN"/>
        </w:rPr>
        <w:t xml:space="preserve"> After that</w:t>
      </w:r>
      <w:r w:rsidR="003C7880" w:rsidRPr="00B73D1D">
        <w:rPr>
          <w:rFonts w:asciiTheme="minorHAnsi" w:hAnsiTheme="minorHAnsi"/>
          <w:lang w:val="fr-FR" w:eastAsia="zh-CN"/>
        </w:rPr>
        <w:t>,</w:t>
      </w:r>
      <w:r w:rsidR="001752C0" w:rsidRPr="00B73D1D">
        <w:rPr>
          <w:rFonts w:asciiTheme="minorHAnsi" w:hAnsiTheme="minorHAnsi"/>
          <w:lang w:val="fr-FR" w:eastAsia="zh-CN"/>
        </w:rPr>
        <w:t xml:space="preserve"> ECC published </w:t>
      </w:r>
      <w:r w:rsidR="001D36B7" w:rsidRPr="00B73D1D">
        <w:rPr>
          <w:rFonts w:asciiTheme="minorHAnsi" w:hAnsiTheme="minorHAnsi"/>
          <w:lang w:val="fr-FR" w:eastAsia="zh-CN"/>
        </w:rPr>
        <w:t>the report ECC.236 [2] given a guidance for national implementation of a regulatory framework for WSD using geolocation databases.</w:t>
      </w:r>
    </w:p>
    <w:p w:rsidR="00454AF2" w:rsidRPr="00B73D1D" w:rsidRDefault="006F66A2" w:rsidP="00DD4BED">
      <w:pPr>
        <w:rPr>
          <w:rFonts w:asciiTheme="minorHAnsi" w:hAnsiTheme="minorHAnsi"/>
          <w:lang w:val="fr-FR" w:eastAsia="zh-CN"/>
        </w:rPr>
      </w:pPr>
      <w:r>
        <w:rPr>
          <w:rFonts w:asciiTheme="minorHAnsi" w:hAnsiTheme="minorHAnsi"/>
          <w:lang w:val="fr-FR" w:eastAsia="zh-CN"/>
        </w:rPr>
        <w:t>T</w:t>
      </w:r>
      <w:r w:rsidR="00454AF2" w:rsidRPr="00B73D1D">
        <w:rPr>
          <w:rFonts w:asciiTheme="minorHAnsi" w:hAnsiTheme="minorHAnsi"/>
          <w:lang w:val="fr-FR" w:eastAsia="zh-CN"/>
        </w:rPr>
        <w:t>he</w:t>
      </w:r>
      <w:r>
        <w:rPr>
          <w:rFonts w:asciiTheme="minorHAnsi" w:hAnsiTheme="minorHAnsi"/>
          <w:lang w:val="fr-FR" w:eastAsia="zh-CN"/>
        </w:rPr>
        <w:t xml:space="preserve"> Ofcom (</w:t>
      </w:r>
      <w:r w:rsidR="00454AF2" w:rsidRPr="00B73D1D">
        <w:rPr>
          <w:rFonts w:asciiTheme="minorHAnsi" w:hAnsiTheme="minorHAnsi"/>
          <w:lang w:val="fr-FR" w:eastAsia="zh-CN"/>
        </w:rPr>
        <w:t>UK regulatory authority</w:t>
      </w:r>
      <w:r>
        <w:rPr>
          <w:rFonts w:asciiTheme="minorHAnsi" w:hAnsiTheme="minorHAnsi"/>
          <w:lang w:val="fr-FR" w:eastAsia="zh-CN"/>
        </w:rPr>
        <w:t>)</w:t>
      </w:r>
      <w:r w:rsidR="00454AF2" w:rsidRPr="00B73D1D">
        <w:rPr>
          <w:rFonts w:asciiTheme="minorHAnsi" w:hAnsiTheme="minorHAnsi"/>
          <w:lang w:val="fr-FR" w:eastAsia="zh-CN"/>
        </w:rPr>
        <w:t xml:space="preserve"> published the first European regulation [</w:t>
      </w:r>
      <w:r w:rsidR="004C7C90" w:rsidRPr="00B73D1D">
        <w:rPr>
          <w:rFonts w:asciiTheme="minorHAnsi" w:hAnsiTheme="minorHAnsi"/>
          <w:lang w:val="fr-FR" w:eastAsia="zh-CN"/>
        </w:rPr>
        <w:t>3</w:t>
      </w:r>
      <w:r w:rsidR="00454AF2" w:rsidRPr="00B73D1D">
        <w:rPr>
          <w:rFonts w:asciiTheme="minorHAnsi" w:hAnsiTheme="minorHAnsi"/>
          <w:lang w:val="fr-FR" w:eastAsia="zh-CN"/>
        </w:rPr>
        <w:t>] allowing WSD systems to operate in the DTT band through the support of a geo-database system. It defines a methodology to calculate the maximum WSD transmissi</w:t>
      </w:r>
      <w:r w:rsidR="004C7C90" w:rsidRPr="00B73D1D">
        <w:rPr>
          <w:rFonts w:asciiTheme="minorHAnsi" w:hAnsiTheme="minorHAnsi"/>
          <w:lang w:val="fr-FR" w:eastAsia="zh-CN"/>
        </w:rPr>
        <w:t>on power, based on single-entry</w:t>
      </w:r>
      <w:r w:rsidR="00B26DA0" w:rsidRPr="00B73D1D">
        <w:rPr>
          <w:rFonts w:asciiTheme="minorHAnsi" w:hAnsiTheme="minorHAnsi"/>
          <w:lang w:val="fr-FR" w:eastAsia="zh-CN"/>
        </w:rPr>
        <w:t xml:space="preserve"> interference</w:t>
      </w:r>
      <w:r w:rsidR="004C7C90" w:rsidRPr="00B73D1D">
        <w:rPr>
          <w:rFonts w:asciiTheme="minorHAnsi" w:hAnsiTheme="minorHAnsi"/>
          <w:lang w:val="fr-FR" w:eastAsia="zh-CN"/>
        </w:rPr>
        <w:t xml:space="preserve">. One of the assumptions in this methodology is that only one WSD will radiate per cell </w:t>
      </w:r>
      <w:r w:rsidR="00ED78E6">
        <w:rPr>
          <w:rFonts w:asciiTheme="minorHAnsi" w:hAnsiTheme="minorHAnsi"/>
          <w:lang w:val="fr-FR" w:eastAsia="zh-CN"/>
        </w:rPr>
        <w:t xml:space="preserve">(called pixel in regulation) </w:t>
      </w:r>
      <w:r w:rsidR="004C7C90" w:rsidRPr="00B73D1D">
        <w:rPr>
          <w:rFonts w:asciiTheme="minorHAnsi" w:hAnsiTheme="minorHAnsi"/>
          <w:lang w:val="fr-FR" w:eastAsia="zh-CN"/>
        </w:rPr>
        <w:t>and per frequency channel. The Ofcom regulation recognizes that a</w:t>
      </w:r>
      <w:r w:rsidR="00B26DA0" w:rsidRPr="00B73D1D">
        <w:rPr>
          <w:rFonts w:asciiTheme="minorHAnsi" w:hAnsiTheme="minorHAnsi"/>
          <w:lang w:val="fr-FR" w:eastAsia="zh-CN"/>
        </w:rPr>
        <w:t xml:space="preserve"> WSDB</w:t>
      </w:r>
      <w:r w:rsidR="004C7C90" w:rsidRPr="00B73D1D">
        <w:rPr>
          <w:rFonts w:asciiTheme="minorHAnsi" w:hAnsiTheme="minorHAnsi"/>
          <w:lang w:val="fr-FR" w:eastAsia="zh-CN"/>
        </w:rPr>
        <w:t xml:space="preserve"> </w:t>
      </w:r>
      <w:r w:rsidR="00B26DA0" w:rsidRPr="00B73D1D">
        <w:rPr>
          <w:rFonts w:asciiTheme="minorHAnsi" w:hAnsiTheme="minorHAnsi"/>
          <w:lang w:val="fr-FR" w:eastAsia="zh-CN"/>
        </w:rPr>
        <w:t>(White Space Database)</w:t>
      </w:r>
      <w:r w:rsidR="004C7C90" w:rsidRPr="00B73D1D">
        <w:rPr>
          <w:rFonts w:asciiTheme="minorHAnsi" w:hAnsiTheme="minorHAnsi"/>
          <w:lang w:val="fr-FR" w:eastAsia="zh-CN"/>
        </w:rPr>
        <w:t xml:space="preserve"> can provide service for multiple WSDs operating in the same geographic area and in the same frequency channel, resulting in an aggregation of interference. However, the regulation assumes that aggregation of multiple WSD interferences will not be a problem in the short-term.</w:t>
      </w:r>
    </w:p>
    <w:p w:rsidR="00B73D1D" w:rsidRPr="00B73D1D" w:rsidRDefault="00B73D1D" w:rsidP="00B73D1D">
      <w:pPr>
        <w:rPr>
          <w:rFonts w:asciiTheme="minorHAnsi" w:hAnsiTheme="minorHAnsi"/>
          <w:lang w:val="fr-FR" w:eastAsia="zh-CN"/>
        </w:rPr>
      </w:pPr>
      <w:r w:rsidRPr="00B73D1D">
        <w:rPr>
          <w:rFonts w:asciiTheme="minorHAnsi" w:hAnsiTheme="minorHAnsi"/>
          <w:lang w:val="fr-FR" w:eastAsia="zh-CN"/>
        </w:rPr>
        <w:t xml:space="preserve">The methodology and assumptions used by the Ofcom regulation follow the traditional approach of defining a single-entry interference limit. However, in a scenario involving opportunistic systems, the use of a single-entry interference limit may be insufficient to ensure that the aggregate interference power does not exceed the regulatory limit, as demonstrated in </w:t>
      </w:r>
      <w:r w:rsidR="001F5250">
        <w:rPr>
          <w:rFonts w:asciiTheme="minorHAnsi" w:hAnsiTheme="minorHAnsi"/>
          <w:lang w:val="fr-FR" w:eastAsia="zh-CN"/>
        </w:rPr>
        <w:t>[4]</w:t>
      </w:r>
      <w:r w:rsidRPr="00B73D1D">
        <w:rPr>
          <w:rFonts w:asciiTheme="minorHAnsi" w:hAnsiTheme="minorHAnsi"/>
          <w:lang w:val="fr-FR" w:eastAsia="zh-CN"/>
        </w:rPr>
        <w:t xml:space="preserve">. This problem is addressed in here through </w:t>
      </w:r>
      <w:r w:rsidR="00950C02">
        <w:rPr>
          <w:rFonts w:asciiTheme="minorHAnsi" w:hAnsiTheme="minorHAnsi"/>
          <w:lang w:val="fr-FR" w:eastAsia="zh-CN"/>
        </w:rPr>
        <w:t xml:space="preserve">a </w:t>
      </w:r>
      <w:r w:rsidRPr="00B73D1D">
        <w:rPr>
          <w:rFonts w:asciiTheme="minorHAnsi" w:hAnsiTheme="minorHAnsi"/>
          <w:lang w:val="fr-FR" w:eastAsia="zh-CN"/>
        </w:rPr>
        <w:t xml:space="preserve">new methodology that guarantees the protection of </w:t>
      </w:r>
      <w:r w:rsidR="00ED78E6">
        <w:rPr>
          <w:rFonts w:asciiTheme="minorHAnsi" w:hAnsiTheme="minorHAnsi"/>
          <w:lang w:val="fr-FR" w:eastAsia="zh-CN"/>
        </w:rPr>
        <w:t>DTT</w:t>
      </w:r>
      <w:r w:rsidRPr="00B73D1D">
        <w:rPr>
          <w:rFonts w:asciiTheme="minorHAnsi" w:hAnsiTheme="minorHAnsi"/>
          <w:lang w:val="fr-FR" w:eastAsia="zh-CN"/>
        </w:rPr>
        <w:t xml:space="preserve"> receivers from aggregate WSD interference.</w:t>
      </w:r>
    </w:p>
    <w:p w:rsidR="008331CD" w:rsidRPr="008331CD" w:rsidRDefault="008331CD" w:rsidP="00C01D08">
      <w:pPr>
        <w:pStyle w:val="PargrafodaLista"/>
        <w:keepNext/>
        <w:keepLines/>
        <w:numPr>
          <w:ilvl w:val="0"/>
          <w:numId w:val="3"/>
        </w:numPr>
        <w:spacing w:before="280"/>
        <w:outlineLvl w:val="0"/>
        <w:rPr>
          <w:rFonts w:asciiTheme="minorHAnsi" w:hAnsiTheme="minorHAnsi"/>
          <w:b/>
          <w:sz w:val="28"/>
        </w:rPr>
      </w:pPr>
      <w:r w:rsidRPr="008331CD">
        <w:rPr>
          <w:rFonts w:asciiTheme="minorHAnsi" w:hAnsiTheme="minorHAnsi"/>
          <w:b/>
          <w:sz w:val="28"/>
        </w:rPr>
        <w:t>Problem Description</w:t>
      </w:r>
    </w:p>
    <w:p w:rsidR="008331CD" w:rsidRPr="008331CD" w:rsidRDefault="008331CD" w:rsidP="008331CD">
      <w:pPr>
        <w:rPr>
          <w:rFonts w:asciiTheme="minorHAnsi" w:hAnsiTheme="minorHAnsi"/>
          <w:lang w:val="fr-FR" w:eastAsia="zh-CN"/>
        </w:rPr>
      </w:pPr>
      <w:r w:rsidRPr="008331CD">
        <w:rPr>
          <w:rFonts w:asciiTheme="minorHAnsi" w:hAnsiTheme="minorHAnsi"/>
          <w:lang w:val="fr-FR" w:eastAsia="zh-CN"/>
        </w:rPr>
        <w:t>The Ofcom regulation</w:t>
      </w:r>
      <w:r>
        <w:rPr>
          <w:rFonts w:asciiTheme="minorHAnsi" w:hAnsiTheme="minorHAnsi"/>
          <w:lang w:val="fr-FR" w:eastAsia="zh-CN"/>
        </w:rPr>
        <w:t xml:space="preserve"> a</w:t>
      </w:r>
      <w:r w:rsidRPr="008331CD">
        <w:rPr>
          <w:rFonts w:asciiTheme="minorHAnsi" w:hAnsiTheme="minorHAnsi"/>
          <w:lang w:val="fr-FR" w:eastAsia="zh-CN"/>
        </w:rPr>
        <w:t>nnexes</w:t>
      </w:r>
      <w:r>
        <w:rPr>
          <w:rFonts w:asciiTheme="minorHAnsi" w:hAnsiTheme="minorHAnsi"/>
          <w:lang w:val="fr-FR" w:eastAsia="zh-CN"/>
        </w:rPr>
        <w:t xml:space="preserve"> </w:t>
      </w:r>
      <w:r w:rsidR="001E3521">
        <w:rPr>
          <w:rFonts w:asciiTheme="minorHAnsi" w:hAnsiTheme="minorHAnsi"/>
          <w:lang w:val="fr-FR" w:eastAsia="zh-CN"/>
        </w:rPr>
        <w:t xml:space="preserve">[5] </w:t>
      </w:r>
      <w:r w:rsidRPr="008331CD">
        <w:rPr>
          <w:rFonts w:asciiTheme="minorHAnsi" w:hAnsiTheme="minorHAnsi"/>
          <w:lang w:val="fr-FR" w:eastAsia="zh-CN"/>
        </w:rPr>
        <w:t xml:space="preserve">defines a methodology to determine the maximum allowed WSD transmission power. It takes into account the design of </w:t>
      </w:r>
      <w:r w:rsidR="005958A4">
        <w:rPr>
          <w:rFonts w:asciiTheme="minorHAnsi" w:hAnsiTheme="minorHAnsi"/>
          <w:lang w:val="fr-FR" w:eastAsia="zh-CN"/>
        </w:rPr>
        <w:t>DTT</w:t>
      </w:r>
      <w:r w:rsidRPr="008331CD">
        <w:rPr>
          <w:rFonts w:asciiTheme="minorHAnsi" w:hAnsiTheme="minorHAnsi"/>
          <w:lang w:val="fr-FR" w:eastAsia="zh-CN"/>
        </w:rPr>
        <w:t xml:space="preserve"> system, which is done by dividing the DTT service area into small cells of 100m </w:t>
      </w:r>
      <w:r w:rsidR="005958A4">
        <w:rPr>
          <w:rFonts w:asciiTheme="minorHAnsi" w:hAnsiTheme="minorHAnsi"/>
          <w:lang w:val="fr-FR" w:eastAsia="zh-CN"/>
        </w:rPr>
        <w:t>x</w:t>
      </w:r>
      <w:r w:rsidRPr="008331CD">
        <w:rPr>
          <w:rFonts w:asciiTheme="minorHAnsi" w:hAnsiTheme="minorHAnsi"/>
          <w:lang w:val="fr-FR" w:eastAsia="zh-CN"/>
        </w:rPr>
        <w:t xml:space="preserve"> 100m and associating to each cell, a coverage quality parameter called location probability. The location probability calculation is based on the intrasystem interference power from digital TV transmitters. The design of </w:t>
      </w:r>
      <w:r w:rsidR="005958A4">
        <w:rPr>
          <w:rFonts w:asciiTheme="minorHAnsi" w:hAnsiTheme="minorHAnsi"/>
          <w:lang w:val="fr-FR" w:eastAsia="zh-CN"/>
        </w:rPr>
        <w:t>DTT</w:t>
      </w:r>
      <w:r w:rsidRPr="008331CD">
        <w:rPr>
          <w:rFonts w:asciiTheme="minorHAnsi" w:hAnsiTheme="minorHAnsi"/>
          <w:lang w:val="fr-FR" w:eastAsia="zh-CN"/>
        </w:rPr>
        <w:t xml:space="preserve"> system defines this interference by curves of the power exceeded 1% of time.</w:t>
      </w:r>
    </w:p>
    <w:p w:rsidR="005E4267" w:rsidRDefault="008331CD" w:rsidP="008331CD">
      <w:pPr>
        <w:rPr>
          <w:rFonts w:asciiTheme="minorHAnsi" w:hAnsiTheme="minorHAnsi"/>
          <w:lang w:val="fr-FR" w:eastAsia="zh-CN"/>
        </w:rPr>
      </w:pPr>
      <w:r w:rsidRPr="008331CD">
        <w:rPr>
          <w:rFonts w:asciiTheme="minorHAnsi" w:hAnsiTheme="minorHAnsi"/>
          <w:lang w:val="fr-FR" w:eastAsia="zh-CN"/>
        </w:rPr>
        <w:t xml:space="preserve">The use of the DTT frequency band by WSDs generates intersystem interference which degrades the location probability associated with several of the cells. According to the Ofcom regulation, this degradation is expected to be less than 7%. Let then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00696699">
        <w:rPr>
          <w:rFonts w:asciiTheme="minorHAnsi" w:hAnsiTheme="minorHAnsi"/>
          <w:lang w:val="fr-FR" w:eastAsia="zh-CN"/>
        </w:rPr>
        <w:t xml:space="preserve"> </w:t>
      </w:r>
      <w:r w:rsidRPr="008331CD">
        <w:rPr>
          <w:rFonts w:asciiTheme="minorHAnsi" w:hAnsiTheme="minorHAnsi"/>
          <w:lang w:val="fr-FR" w:eastAsia="zh-CN"/>
        </w:rPr>
        <w:t xml:space="preserve">be the intersystem interference power that produces a 7% location probability degradation on </w:t>
      </w:r>
      <w:r w:rsidR="00471F01">
        <w:rPr>
          <w:rFonts w:asciiTheme="minorHAnsi" w:hAnsiTheme="minorHAnsi"/>
          <w:lang w:val="fr-FR" w:eastAsia="zh-CN"/>
        </w:rPr>
        <w:t>c</w:t>
      </w:r>
      <w:r w:rsidRPr="008331CD">
        <w:rPr>
          <w:rFonts w:asciiTheme="minorHAnsi" w:hAnsiTheme="minorHAnsi"/>
          <w:lang w:val="fr-FR" w:eastAsia="zh-CN"/>
        </w:rPr>
        <w:t xml:space="preserve">ell </w:t>
      </w:r>
      <m:oMath>
        <m:r>
          <w:rPr>
            <w:rFonts w:ascii="Cambria Math" w:hAnsi="Cambria Math"/>
            <w:lang w:val="fr-FR" w:eastAsia="zh-CN"/>
          </w:rPr>
          <m:t>j</m:t>
        </m:r>
      </m:oMath>
      <w:r w:rsidRPr="008331CD">
        <w:rPr>
          <w:rFonts w:asciiTheme="minorHAnsi" w:hAnsiTheme="minorHAnsi"/>
          <w:lang w:val="fr-FR" w:eastAsia="zh-CN"/>
        </w:rPr>
        <w:t>. The value of</w:t>
      </w:r>
      <w:r w:rsidR="00471F01" w:rsidRPr="008331CD">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00471F01">
        <w:rPr>
          <w:rFonts w:asciiTheme="minorHAnsi" w:hAnsiTheme="minorHAnsi"/>
          <w:lang w:val="fr-FR" w:eastAsia="zh-CN"/>
        </w:rPr>
        <w:t xml:space="preserve"> </w:t>
      </w:r>
      <w:r w:rsidRPr="008331CD">
        <w:rPr>
          <w:rFonts w:asciiTheme="minorHAnsi" w:hAnsiTheme="minorHAnsi"/>
          <w:lang w:val="fr-FR" w:eastAsia="zh-CN"/>
        </w:rPr>
        <w:t xml:space="preserve">for each cell in the DTT service area can be calculated as developed in </w:t>
      </w:r>
      <w:r w:rsidR="00771BC6">
        <w:rPr>
          <w:rFonts w:asciiTheme="minorHAnsi" w:hAnsiTheme="minorHAnsi"/>
          <w:lang w:val="fr-FR" w:eastAsia="zh-CN"/>
        </w:rPr>
        <w:t>[5</w:t>
      </w:r>
      <w:r w:rsidR="00471F01">
        <w:rPr>
          <w:rFonts w:asciiTheme="minorHAnsi" w:hAnsiTheme="minorHAnsi"/>
          <w:lang w:val="fr-FR" w:eastAsia="zh-CN"/>
        </w:rPr>
        <w:t>]</w:t>
      </w:r>
      <w:r w:rsidRPr="008331CD">
        <w:rPr>
          <w:rFonts w:asciiTheme="minorHAnsi" w:hAnsiTheme="minorHAnsi"/>
          <w:lang w:val="fr-FR" w:eastAsia="zh-CN"/>
        </w:rPr>
        <w:t xml:space="preserve">. In this work, we assume that the values of </w:t>
      </w:r>
      <w:r w:rsidR="00471F01" w:rsidRPr="008331CD">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00471F01">
        <w:rPr>
          <w:rFonts w:asciiTheme="minorHAnsi" w:hAnsiTheme="minorHAnsi"/>
          <w:lang w:val="fr-FR" w:eastAsia="zh-CN"/>
        </w:rPr>
        <w:t xml:space="preserve"> </w:t>
      </w:r>
      <w:r w:rsidRPr="008331CD">
        <w:rPr>
          <w:rFonts w:asciiTheme="minorHAnsi" w:hAnsiTheme="minorHAnsi"/>
          <w:lang w:val="fr-FR" w:eastAsia="zh-CN"/>
        </w:rPr>
        <w:t>is known for eac</w:t>
      </w:r>
      <w:r w:rsidR="005E4267">
        <w:rPr>
          <w:rFonts w:asciiTheme="minorHAnsi" w:hAnsiTheme="minorHAnsi"/>
          <w:lang w:val="fr-FR" w:eastAsia="zh-CN"/>
        </w:rPr>
        <w:t>h cell in the DTT service area.</w:t>
      </w:r>
    </w:p>
    <w:p w:rsidR="008331CD" w:rsidRPr="008331CD" w:rsidRDefault="008331CD" w:rsidP="008331CD">
      <w:pPr>
        <w:rPr>
          <w:rFonts w:asciiTheme="minorHAnsi" w:hAnsiTheme="minorHAnsi"/>
          <w:lang w:val="fr-FR" w:eastAsia="zh-CN"/>
        </w:rPr>
      </w:pPr>
      <w:r w:rsidRPr="008331CD">
        <w:rPr>
          <w:rFonts w:asciiTheme="minorHAnsi" w:hAnsiTheme="minorHAnsi"/>
          <w:lang w:val="fr-FR" w:eastAsia="zh-CN"/>
        </w:rPr>
        <w:t>The maximum aggregate transmission power (e.i.r.p. -- equivalent isotropically radiated power) of all WSDs in a cell is calculated by ensuring that the interference power produce</w:t>
      </w:r>
      <w:r w:rsidR="005E4267">
        <w:rPr>
          <w:rFonts w:asciiTheme="minorHAnsi" w:hAnsiTheme="minorHAnsi"/>
          <w:lang w:val="fr-FR" w:eastAsia="zh-CN"/>
        </w:rPr>
        <w:t>d by the WSDs is lower than the</w:t>
      </w:r>
      <w:r w:rsidR="005E4267" w:rsidRPr="008331CD">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Pr="008331CD">
        <w:rPr>
          <w:rFonts w:asciiTheme="minorHAnsi" w:hAnsiTheme="minorHAnsi"/>
          <w:lang w:val="fr-FR" w:eastAsia="zh-CN"/>
        </w:rPr>
        <w:t xml:space="preserve"> values associated with the cells in the region of interest.</w:t>
      </w:r>
    </w:p>
    <w:p w:rsidR="00DD043D" w:rsidRDefault="008331CD" w:rsidP="008331CD">
      <w:pPr>
        <w:rPr>
          <w:rFonts w:asciiTheme="minorHAnsi" w:hAnsiTheme="minorHAnsi"/>
          <w:lang w:val="fr-FR" w:eastAsia="zh-CN"/>
        </w:rPr>
      </w:pPr>
      <w:r w:rsidRPr="008331CD">
        <w:rPr>
          <w:rFonts w:asciiTheme="minorHAnsi" w:hAnsiTheme="minorHAnsi"/>
          <w:lang w:val="fr-FR" w:eastAsia="zh-CN"/>
        </w:rPr>
        <w:t xml:space="preserve">According to the annexes of the Ofcom regulation, for adjacent channel interferences, the maximum aggregate WSD e.i.r.p. allowed in a </w:t>
      </w:r>
      <w:r w:rsidR="007F4410">
        <w:rPr>
          <w:rFonts w:asciiTheme="minorHAnsi" w:hAnsiTheme="minorHAnsi"/>
          <w:lang w:val="fr-FR" w:eastAsia="zh-CN"/>
        </w:rPr>
        <w:t>c</w:t>
      </w:r>
      <w:r w:rsidRPr="008331CD">
        <w:rPr>
          <w:rFonts w:asciiTheme="minorHAnsi" w:hAnsiTheme="minorHAnsi"/>
          <w:lang w:val="fr-FR" w:eastAsia="zh-CN"/>
        </w:rPr>
        <w:t xml:space="preserve">ell </w:t>
      </w:r>
      <m:oMath>
        <m:r>
          <w:rPr>
            <w:rFonts w:ascii="Cambria Math" w:hAnsi="Cambria Math"/>
            <w:lang w:val="fr-FR" w:eastAsia="zh-CN"/>
          </w:rPr>
          <m:t>k</m:t>
        </m:r>
      </m:oMath>
      <w:r w:rsidR="005E4267">
        <w:rPr>
          <w:rFonts w:asciiTheme="minorHAnsi" w:hAnsiTheme="minorHAnsi"/>
          <w:lang w:val="fr-FR" w:eastAsia="zh-CN"/>
        </w:rPr>
        <w:t xml:space="preserve"> </w:t>
      </w:r>
      <w:r w:rsidRPr="008331CD">
        <w:rPr>
          <w:rFonts w:asciiTheme="minorHAnsi" w:hAnsiTheme="minorHAnsi"/>
          <w:lang w:val="fr-FR" w:eastAsia="zh-CN"/>
        </w:rPr>
        <w:t xml:space="preserve">must be such that the interference it produces in Cell </w:t>
      </w:r>
      <m:oMath>
        <m:r>
          <w:rPr>
            <w:rFonts w:ascii="Cambria Math" w:hAnsi="Cambria Math"/>
            <w:lang w:val="fr-FR" w:eastAsia="zh-CN"/>
          </w:rPr>
          <m:t>j</m:t>
        </m:r>
      </m:oMath>
      <w:r w:rsidR="005E4267">
        <w:rPr>
          <w:rFonts w:asciiTheme="minorHAnsi" w:hAnsiTheme="minorHAnsi"/>
          <w:lang w:val="fr-FR" w:eastAsia="zh-CN"/>
        </w:rPr>
        <w:t xml:space="preserve"> </w:t>
      </w:r>
      <w:r w:rsidRPr="008331CD">
        <w:rPr>
          <w:rFonts w:asciiTheme="minorHAnsi" w:hAnsiTheme="minorHAnsi"/>
          <w:lang w:val="fr-FR" w:eastAsia="zh-CN"/>
        </w:rPr>
        <w:t xml:space="preserve">is less than or equal to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Pr="008331CD">
        <w:rPr>
          <w:rFonts w:asciiTheme="minorHAnsi" w:hAnsiTheme="minorHAnsi"/>
          <w:lang w:val="fr-FR" w:eastAsia="zh-CN"/>
        </w:rPr>
        <w:t>, for all cells in a circular area of 2 km radius.</w:t>
      </w:r>
      <w:r w:rsidR="005E4267">
        <w:rPr>
          <w:rFonts w:asciiTheme="minorHAnsi" w:hAnsiTheme="minorHAnsi"/>
          <w:lang w:val="fr-FR" w:eastAsia="zh-CN"/>
        </w:rPr>
        <w:t xml:space="preserve"> </w:t>
      </w:r>
      <w:r w:rsidRPr="008331CD">
        <w:rPr>
          <w:rFonts w:asciiTheme="minorHAnsi" w:hAnsiTheme="minorHAnsi"/>
          <w:lang w:val="fr-FR" w:eastAsia="zh-CN"/>
        </w:rPr>
        <w:t>The geometry in Figure</w:t>
      </w:r>
      <w:r w:rsidR="005E4267">
        <w:rPr>
          <w:rFonts w:asciiTheme="minorHAnsi" w:hAnsiTheme="minorHAnsi"/>
          <w:lang w:val="fr-FR" w:eastAsia="zh-CN"/>
        </w:rPr>
        <w:t xml:space="preserve"> 1</w:t>
      </w:r>
      <w:r w:rsidR="007F4410">
        <w:rPr>
          <w:rFonts w:asciiTheme="minorHAnsi" w:hAnsiTheme="minorHAnsi"/>
          <w:lang w:val="fr-FR" w:eastAsia="zh-CN"/>
        </w:rPr>
        <w:t xml:space="preserve"> illustrates a c</w:t>
      </w:r>
      <w:r w:rsidRPr="008331CD">
        <w:rPr>
          <w:rFonts w:asciiTheme="minorHAnsi" w:hAnsiTheme="minorHAnsi"/>
          <w:lang w:val="fr-FR" w:eastAsia="zh-CN"/>
        </w:rPr>
        <w:t xml:space="preserve">ell </w:t>
      </w:r>
      <m:oMath>
        <m:r>
          <w:rPr>
            <w:rFonts w:ascii="Cambria Math" w:hAnsi="Cambria Math"/>
            <w:lang w:val="fr-FR" w:eastAsia="zh-CN"/>
          </w:rPr>
          <m:t>k</m:t>
        </m:r>
      </m:oMath>
      <w:r w:rsidRPr="008331CD">
        <w:rPr>
          <w:rFonts w:asciiTheme="minorHAnsi" w:hAnsiTheme="minorHAnsi"/>
          <w:lang w:val="fr-FR" w:eastAsia="zh-CN"/>
        </w:rPr>
        <w:t xml:space="preserve"> (contain</w:t>
      </w:r>
      <w:r w:rsidR="007F4410">
        <w:rPr>
          <w:rFonts w:asciiTheme="minorHAnsi" w:hAnsiTheme="minorHAnsi"/>
          <w:lang w:val="fr-FR" w:eastAsia="zh-CN"/>
        </w:rPr>
        <w:t>ig the interfering WSDs) and a c</w:t>
      </w:r>
      <w:r w:rsidRPr="008331CD">
        <w:rPr>
          <w:rFonts w:asciiTheme="minorHAnsi" w:hAnsiTheme="minorHAnsi"/>
          <w:lang w:val="fr-FR" w:eastAsia="zh-CN"/>
        </w:rPr>
        <w:t xml:space="preserve">ell </w:t>
      </w:r>
      <m:oMath>
        <m:r>
          <w:rPr>
            <w:rFonts w:ascii="Cambria Math" w:hAnsi="Cambria Math"/>
            <w:lang w:val="fr-FR" w:eastAsia="zh-CN"/>
          </w:rPr>
          <m:t>j</m:t>
        </m:r>
      </m:oMath>
      <w:r w:rsidR="005E4267">
        <w:rPr>
          <w:rFonts w:asciiTheme="minorHAnsi" w:hAnsiTheme="minorHAnsi"/>
          <w:lang w:val="fr-FR" w:eastAsia="zh-CN"/>
        </w:rPr>
        <w:t xml:space="preserve"> </w:t>
      </w:r>
      <w:r w:rsidRPr="008331CD">
        <w:rPr>
          <w:rFonts w:asciiTheme="minorHAnsi" w:hAnsiTheme="minorHAnsi"/>
          <w:lang w:val="fr-FR" w:eastAsia="zh-CN"/>
        </w:rPr>
        <w:t>within the circular area</w:t>
      </w:r>
      <w:r w:rsidR="005E4267">
        <w:rPr>
          <w:rFonts w:asciiTheme="minorHAnsi" w:hAnsiTheme="minorHAnsi"/>
          <w:lang w:val="fr-FR" w:eastAsia="zh-CN"/>
        </w:rPr>
        <w:t xml:space="preserve"> </w:t>
      </w:r>
      <m:oMath>
        <m:sSub>
          <m:sSubPr>
            <m:ctrlPr>
              <w:rPr>
                <w:rFonts w:ascii="Cambria Math" w:hAnsi="Cambria Math"/>
                <w:i/>
                <w:lang w:val="fr-FR" w:eastAsia="zh-CN"/>
              </w:rPr>
            </m:ctrlPr>
          </m:sSubPr>
          <m:e>
            <m:r>
              <m:rPr>
                <m:scr m:val="script"/>
              </m:rPr>
              <w:rPr>
                <w:rFonts w:ascii="Cambria Math" w:hAnsi="Cambria Math"/>
                <w:lang w:val="fr-FR" w:eastAsia="zh-CN"/>
              </w:rPr>
              <m:t>S</m:t>
            </m:r>
          </m:e>
          <m:sub>
            <m:r>
              <w:rPr>
                <w:rFonts w:ascii="Cambria Math" w:hAnsi="Cambria Math"/>
                <w:lang w:val="fr-FR" w:eastAsia="zh-CN"/>
              </w:rPr>
              <m:t>k</m:t>
            </m:r>
          </m:sub>
        </m:sSub>
      </m:oMath>
      <w:r w:rsidRPr="008331CD">
        <w:rPr>
          <w:rFonts w:asciiTheme="minorHAnsi" w:hAnsiTheme="minorHAnsi"/>
          <w:lang w:val="fr-FR" w:eastAsia="zh-CN"/>
        </w:rPr>
        <w:t xml:space="preserve">. </w:t>
      </w:r>
    </w:p>
    <w:p w:rsidR="00E845B6" w:rsidRDefault="00E845B6" w:rsidP="008331CD">
      <w:pPr>
        <w:rPr>
          <w:rFonts w:asciiTheme="minorHAnsi" w:hAnsiTheme="minorHAnsi"/>
          <w:lang w:val="fr-FR" w:eastAsia="zh-CN"/>
        </w:rPr>
      </w:pPr>
    </w:p>
    <w:p w:rsidR="00DD043D" w:rsidRDefault="00E845B6" w:rsidP="00213356">
      <w:pPr>
        <w:jc w:val="center"/>
        <w:rPr>
          <w:rFonts w:asciiTheme="minorHAnsi" w:hAnsiTheme="minorHAnsi"/>
          <w:lang w:val="fr-FR" w:eastAsia="zh-CN"/>
        </w:rPr>
      </w:pPr>
      <w:r>
        <w:rPr>
          <w:rFonts w:asciiTheme="minorHAnsi" w:hAnsiTheme="minorHAnsi"/>
          <w:noProof/>
          <w:lang w:val="pt-BR" w:eastAsia="pt-BR"/>
        </w:rPr>
        <w:drawing>
          <wp:inline distT="0" distB="0" distL="0" distR="0">
            <wp:extent cx="3121200" cy="284040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jpg"/>
                    <pic:cNvPicPr/>
                  </pic:nvPicPr>
                  <pic:blipFill>
                    <a:blip r:embed="rId8">
                      <a:extLst>
                        <a:ext uri="{28A0092B-C50C-407E-A947-70E740481C1C}">
                          <a14:useLocalDpi xmlns:a14="http://schemas.microsoft.com/office/drawing/2010/main" val="0"/>
                        </a:ext>
                      </a:extLst>
                    </a:blip>
                    <a:stretch>
                      <a:fillRect/>
                    </a:stretch>
                  </pic:blipFill>
                  <pic:spPr>
                    <a:xfrm>
                      <a:off x="0" y="0"/>
                      <a:ext cx="3121200" cy="2840400"/>
                    </a:xfrm>
                    <a:prstGeom prst="rect">
                      <a:avLst/>
                    </a:prstGeom>
                  </pic:spPr>
                </pic:pic>
              </a:graphicData>
            </a:graphic>
          </wp:inline>
        </w:drawing>
      </w:r>
    </w:p>
    <w:p w:rsidR="00DD043D" w:rsidRDefault="00213356" w:rsidP="00213356">
      <w:pPr>
        <w:jc w:val="center"/>
        <w:rPr>
          <w:rFonts w:asciiTheme="minorHAnsi" w:hAnsiTheme="minorHAnsi"/>
          <w:lang w:val="fr-FR" w:eastAsia="zh-CN"/>
        </w:rPr>
      </w:pPr>
      <w:r>
        <w:rPr>
          <w:rFonts w:asciiTheme="minorHAnsi" w:hAnsiTheme="minorHAnsi"/>
          <w:lang w:val="fr-FR" w:eastAsia="zh-CN"/>
        </w:rPr>
        <w:t>Figure 1. Geometry to determine the</w:t>
      </w:r>
      <w:r w:rsidR="006F4E80">
        <w:rPr>
          <w:rFonts w:asciiTheme="minorHAnsi" w:hAnsiTheme="minorHAnsi"/>
          <w:lang w:val="fr-FR" w:eastAsia="zh-CN"/>
        </w:rPr>
        <w:t xml:space="preserve"> </w:t>
      </w:r>
      <w:r w:rsidR="006F4E80" w:rsidRPr="008331CD">
        <w:rPr>
          <w:rFonts w:asciiTheme="minorHAnsi" w:hAnsiTheme="minorHAnsi"/>
          <w:lang w:val="fr-FR" w:eastAsia="zh-CN"/>
        </w:rPr>
        <w:t>maximum</w:t>
      </w:r>
      <w:r>
        <w:rPr>
          <w:rFonts w:asciiTheme="minorHAnsi" w:hAnsiTheme="minorHAnsi"/>
          <w:lang w:val="fr-FR" w:eastAsia="zh-CN"/>
        </w:rPr>
        <w:t xml:space="preserve">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p>
    <w:p w:rsidR="006F4E80" w:rsidRDefault="006F4E80" w:rsidP="008331CD">
      <w:pPr>
        <w:rPr>
          <w:rFonts w:asciiTheme="minorHAnsi" w:hAnsiTheme="minorHAnsi"/>
          <w:lang w:val="fr-FR" w:eastAsia="zh-CN"/>
        </w:rPr>
      </w:pPr>
    </w:p>
    <w:p w:rsidR="007F4410" w:rsidRDefault="008331CD" w:rsidP="008331CD">
      <w:pPr>
        <w:rPr>
          <w:rFonts w:asciiTheme="minorHAnsi" w:hAnsiTheme="minorHAnsi"/>
          <w:lang w:val="fr-FR" w:eastAsia="zh-CN"/>
        </w:rPr>
      </w:pPr>
      <w:r w:rsidRPr="008331CD">
        <w:rPr>
          <w:rFonts w:asciiTheme="minorHAnsi" w:hAnsiTheme="minorHAnsi"/>
          <w:lang w:val="fr-FR" w:eastAsia="zh-CN"/>
        </w:rPr>
        <w:t xml:space="preserve">In the figure, </w:t>
      </w:r>
      <m:oMath>
        <m:sSub>
          <m:sSubPr>
            <m:ctrlPr>
              <w:rPr>
                <w:rFonts w:ascii="Cambria Math" w:hAnsi="Cambria Math"/>
                <w:i/>
                <w:lang w:val="fr-FR" w:eastAsia="zh-CN"/>
              </w:rPr>
            </m:ctrlPr>
          </m:sSubPr>
          <m:e>
            <m:r>
              <m:rPr>
                <m:sty m:val="p"/>
              </m:rPr>
              <w:rPr>
                <w:rFonts w:ascii="Cambria Math" w:hAnsi="Cambria Math"/>
                <w:lang w:val="fr-FR" w:eastAsia="zh-CN"/>
              </w:rPr>
              <m:t>Ω</m:t>
            </m:r>
          </m:e>
          <m:sub>
            <m:r>
              <w:rPr>
                <w:rFonts w:ascii="Cambria Math" w:hAnsi="Cambria Math"/>
                <w:lang w:val="fr-FR" w:eastAsia="zh-CN"/>
              </w:rPr>
              <m:t>r</m:t>
            </m:r>
          </m:sub>
        </m:sSub>
      </m:oMath>
      <w:r w:rsidR="005E4267">
        <w:rPr>
          <w:rFonts w:asciiTheme="minorHAnsi" w:hAnsiTheme="minorHAnsi"/>
          <w:lang w:val="fr-FR" w:eastAsia="zh-CN"/>
        </w:rPr>
        <w:t xml:space="preserve"> </w:t>
      </w:r>
      <w:r w:rsidRPr="008331CD">
        <w:rPr>
          <w:rFonts w:asciiTheme="minorHAnsi" w:hAnsiTheme="minorHAnsi"/>
          <w:lang w:val="fr-FR" w:eastAsia="zh-CN"/>
        </w:rPr>
        <w:t xml:space="preserve">characterizes the working region. </w:t>
      </w:r>
      <w:r w:rsidR="007F4410" w:rsidRPr="007F4410">
        <w:rPr>
          <w:rFonts w:asciiTheme="minorHAnsi" w:hAnsiTheme="minorHAnsi"/>
          <w:lang w:val="fr-FR" w:eastAsia="zh-CN"/>
        </w:rPr>
        <w:t xml:space="preserve">The calculation of the maximum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kj</m:t>
            </m:r>
          </m:sub>
        </m:sSub>
      </m:oMath>
      <w:r w:rsidR="007F4410">
        <w:rPr>
          <w:rFonts w:asciiTheme="minorHAnsi" w:hAnsiTheme="minorHAnsi"/>
          <w:lang w:val="fr-FR" w:eastAsia="zh-CN"/>
        </w:rPr>
        <w:t xml:space="preserve"> for the WSDs in c</w:t>
      </w:r>
      <w:r w:rsidR="007F4410" w:rsidRPr="007F4410">
        <w:rPr>
          <w:rFonts w:asciiTheme="minorHAnsi" w:hAnsiTheme="minorHAnsi"/>
          <w:lang w:val="fr-FR" w:eastAsia="zh-CN"/>
        </w:rPr>
        <w:t xml:space="preserve">ell </w:t>
      </w:r>
      <m:oMath>
        <m:r>
          <w:rPr>
            <w:rFonts w:ascii="Cambria Math" w:hAnsi="Cambria Math"/>
            <w:lang w:val="fr-FR" w:eastAsia="zh-CN"/>
          </w:rPr>
          <m:t>k</m:t>
        </m:r>
      </m:oMath>
      <w:r w:rsidR="007F4410" w:rsidRPr="007F4410">
        <w:rPr>
          <w:rFonts w:asciiTheme="minorHAnsi" w:hAnsiTheme="minorHAnsi"/>
          <w:lang w:val="fr-FR" w:eastAsia="zh-CN"/>
        </w:rPr>
        <w:t xml:space="preserve"> is given by </w:t>
      </w:r>
    </w:p>
    <w:p w:rsidR="005A12DC" w:rsidRDefault="007F4410" w:rsidP="008331CD">
      <w:pPr>
        <w:rPr>
          <w:rFonts w:asciiTheme="minorHAnsi" w:hAnsiTheme="minorHAnsi"/>
          <w:lang w:val="fr-FR" w:eastAsia="zh-CN"/>
        </w:rPr>
      </w:pPr>
      <w:r>
        <w:rPr>
          <w:noProof/>
          <w:lang w:val="pt-BR" w:eastAsia="pt-BR"/>
        </w:rPr>
        <w:drawing>
          <wp:inline distT="0" distB="0" distL="0" distR="0" wp14:anchorId="1790B566" wp14:editId="258BBA63">
            <wp:extent cx="1224000" cy="370800"/>
            <wp:effectExtent l="0" t="0" r="0" b="0"/>
            <wp:docPr id="4" name="Imagem 4" descr="http://latex2png.com/output/latex_51eaa88dcbaf256ae62b0cb75d3f86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51eaa88dcbaf256ae62b0cb75d3f86f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370800"/>
                    </a:xfrm>
                    <a:prstGeom prst="rect">
                      <a:avLst/>
                    </a:prstGeom>
                    <a:noFill/>
                    <a:ln>
                      <a:noFill/>
                    </a:ln>
                  </pic:spPr>
                </pic:pic>
              </a:graphicData>
            </a:graphic>
          </wp:inline>
        </w:drawing>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r>
      <w:r w:rsidR="00700FBF">
        <w:rPr>
          <w:rFonts w:asciiTheme="minorHAnsi" w:hAnsiTheme="minorHAnsi"/>
          <w:lang w:val="fr-FR" w:eastAsia="zh-CN"/>
        </w:rPr>
        <w:tab/>
        <w:t>(1)</w:t>
      </w:r>
    </w:p>
    <w:p w:rsidR="008331CD" w:rsidRPr="008331CD" w:rsidRDefault="008331CD" w:rsidP="008331CD">
      <w:pPr>
        <w:rPr>
          <w:rFonts w:asciiTheme="minorHAnsi" w:hAnsiTheme="minorHAnsi"/>
          <w:lang w:val="fr-FR" w:eastAsia="zh-CN"/>
        </w:rPr>
      </w:pPr>
      <w:r w:rsidRPr="008331CD">
        <w:rPr>
          <w:rFonts w:asciiTheme="minorHAnsi" w:hAnsiTheme="minorHAnsi"/>
          <w:lang w:val="fr-FR" w:eastAsia="zh-CN"/>
        </w:rPr>
        <w:t xml:space="preserve">where </w:t>
      </w:r>
      <m:oMath>
        <m:sSub>
          <m:sSubPr>
            <m:ctrlPr>
              <w:rPr>
                <w:rFonts w:ascii="Cambria Math" w:hAnsi="Cambria Math"/>
                <w:i/>
                <w:lang w:val="fr-FR" w:eastAsia="zh-CN"/>
              </w:rPr>
            </m:ctrlPr>
          </m:sSubPr>
          <m:e>
            <m:r>
              <w:rPr>
                <w:rFonts w:ascii="Cambria Math" w:hAnsi="Cambria Math"/>
                <w:lang w:val="fr-FR" w:eastAsia="zh-CN"/>
              </w:rPr>
              <m:t>G</m:t>
            </m:r>
          </m:e>
          <m:sub>
            <m:r>
              <w:rPr>
                <w:rFonts w:ascii="Cambria Math" w:hAnsi="Cambria Math"/>
                <w:lang w:val="fr-FR" w:eastAsia="zh-CN"/>
              </w:rPr>
              <m:t>kj</m:t>
            </m:r>
          </m:sub>
        </m:sSub>
      </m:oMath>
      <w:r w:rsidRPr="008331CD">
        <w:rPr>
          <w:rFonts w:asciiTheme="minorHAnsi" w:hAnsiTheme="minorHAnsi"/>
          <w:lang w:val="fr-FR" w:eastAsia="zh-CN"/>
        </w:rPr>
        <w:t xml:space="preserve"> is known as </w:t>
      </w:r>
      <w:r w:rsidR="007F4410">
        <w:rPr>
          <w:rFonts w:asciiTheme="minorHAnsi" w:hAnsiTheme="minorHAnsi"/>
          <w:lang w:val="fr-FR" w:eastAsia="zh-CN"/>
        </w:rPr>
        <w:t>coupling gain</w:t>
      </w:r>
      <w:r w:rsidRPr="008331CD">
        <w:rPr>
          <w:rFonts w:asciiTheme="minorHAnsi" w:hAnsiTheme="minorHAnsi"/>
          <w:lang w:val="fr-FR" w:eastAsia="zh-CN"/>
        </w:rPr>
        <w:t xml:space="preserve"> that accounts for the joint effect of the propagation loss due to the distance between </w:t>
      </w:r>
      <w:r w:rsidR="007F4410">
        <w:rPr>
          <w:rFonts w:asciiTheme="minorHAnsi" w:hAnsiTheme="minorHAnsi"/>
          <w:lang w:val="fr-FR" w:eastAsia="zh-CN"/>
        </w:rPr>
        <w:t>c</w:t>
      </w:r>
      <w:r w:rsidR="007F4410" w:rsidRPr="008331CD">
        <w:rPr>
          <w:rFonts w:asciiTheme="minorHAnsi" w:hAnsiTheme="minorHAnsi"/>
          <w:lang w:val="fr-FR" w:eastAsia="zh-CN"/>
        </w:rPr>
        <w:t xml:space="preserve">ell </w:t>
      </w:r>
      <m:oMath>
        <m:r>
          <w:rPr>
            <w:rFonts w:ascii="Cambria Math" w:hAnsi="Cambria Math"/>
            <w:lang w:val="fr-FR" w:eastAsia="zh-CN"/>
          </w:rPr>
          <m:t>k</m:t>
        </m:r>
      </m:oMath>
      <w:r w:rsidR="007F4410" w:rsidRPr="008331CD">
        <w:rPr>
          <w:rFonts w:asciiTheme="minorHAnsi" w:hAnsiTheme="minorHAnsi"/>
          <w:lang w:val="fr-FR" w:eastAsia="zh-CN"/>
        </w:rPr>
        <w:t xml:space="preserve"> </w:t>
      </w:r>
      <w:r w:rsidR="007F4410">
        <w:rPr>
          <w:rFonts w:asciiTheme="minorHAnsi" w:hAnsiTheme="minorHAnsi"/>
          <w:lang w:val="fr-FR" w:eastAsia="zh-CN"/>
        </w:rPr>
        <w:t>and c</w:t>
      </w:r>
      <w:r w:rsidR="007F4410" w:rsidRPr="008331CD">
        <w:rPr>
          <w:rFonts w:asciiTheme="minorHAnsi" w:hAnsiTheme="minorHAnsi"/>
          <w:lang w:val="fr-FR" w:eastAsia="zh-CN"/>
        </w:rPr>
        <w:t xml:space="preserve">ell </w:t>
      </w:r>
      <m:oMath>
        <m:r>
          <w:rPr>
            <w:rFonts w:ascii="Cambria Math" w:hAnsi="Cambria Math"/>
            <w:lang w:val="fr-FR" w:eastAsia="zh-CN"/>
          </w:rPr>
          <m:t>j</m:t>
        </m:r>
      </m:oMath>
      <w:r w:rsidR="007F4410">
        <w:rPr>
          <w:rFonts w:asciiTheme="minorHAnsi" w:hAnsiTheme="minorHAnsi"/>
          <w:lang w:val="fr-FR" w:eastAsia="zh-CN"/>
        </w:rPr>
        <w:t xml:space="preserve"> </w:t>
      </w:r>
      <w:r w:rsidRPr="008331CD">
        <w:rPr>
          <w:rFonts w:asciiTheme="minorHAnsi" w:hAnsiTheme="minorHAnsi"/>
          <w:lang w:val="fr-FR" w:eastAsia="zh-CN"/>
        </w:rPr>
        <w:t>and the gain of the antenna associated with the angle of arrival of the interference with respect to the direction of DTT antenna pointing,</w:t>
      </w:r>
      <w:r w:rsidR="007F4410">
        <w:rPr>
          <w:rFonts w:asciiTheme="minorHAnsi" w:hAnsiTheme="minorHAnsi"/>
          <w:lang w:val="fr-FR" w:eastAsia="zh-CN"/>
        </w:rPr>
        <w:t xml:space="preserve"> </w:t>
      </w:r>
      <m:oMath>
        <m:r>
          <w:rPr>
            <w:rFonts w:ascii="Cambria Math" w:hAnsi="Cambria Math"/>
            <w:lang w:val="fr-FR" w:eastAsia="zh-CN"/>
          </w:rPr>
          <m:t>ρ(</m:t>
        </m:r>
        <m:r>
          <m:rPr>
            <m:sty m:val="p"/>
          </m:rPr>
          <w:rPr>
            <w:rFonts w:ascii="Cambria Math" w:hAnsi="Cambria Math"/>
            <w:lang w:val="fr-FR" w:eastAsia="zh-CN"/>
          </w:rPr>
          <m:t>Δ</m:t>
        </m:r>
        <m:r>
          <w:rPr>
            <w:rFonts w:ascii="Cambria Math" w:hAnsi="Cambria Math"/>
            <w:lang w:val="fr-FR" w:eastAsia="zh-CN"/>
          </w:rPr>
          <m:t>f)</m:t>
        </m:r>
      </m:oMath>
      <w:r w:rsidRPr="008331CD">
        <w:rPr>
          <w:rFonts w:asciiTheme="minorHAnsi" w:hAnsiTheme="minorHAnsi"/>
          <w:lang w:val="fr-FR" w:eastAsia="zh-CN"/>
        </w:rPr>
        <w:t xml:space="preserve"> is the protection rate relative to the frequency separation </w:t>
      </w:r>
      <m:oMath>
        <m:r>
          <m:rPr>
            <m:sty m:val="p"/>
          </m:rPr>
          <w:rPr>
            <w:rFonts w:ascii="Cambria Math" w:hAnsi="Cambria Math"/>
            <w:lang w:val="fr-FR" w:eastAsia="zh-CN"/>
          </w:rPr>
          <m:t>Δ</m:t>
        </m:r>
        <m:r>
          <w:rPr>
            <w:rFonts w:ascii="Cambria Math" w:hAnsi="Cambria Math"/>
            <w:lang w:val="fr-FR" w:eastAsia="zh-CN"/>
          </w:rPr>
          <m:t>f</m:t>
        </m:r>
      </m:oMath>
      <w:r w:rsidRPr="008331CD">
        <w:rPr>
          <w:rFonts w:asciiTheme="minorHAnsi" w:hAnsiTheme="minorHAnsi"/>
          <w:lang w:val="fr-FR" w:eastAsia="zh-CN"/>
        </w:rPr>
        <w:t xml:space="preserve"> between the frequency channels of the DTT and the WSD.</w:t>
      </w:r>
    </w:p>
    <w:p w:rsidR="008331CD" w:rsidRDefault="008331CD" w:rsidP="008331CD">
      <w:pPr>
        <w:rPr>
          <w:rFonts w:asciiTheme="minorHAnsi" w:hAnsiTheme="minorHAnsi"/>
          <w:lang w:val="fr-FR" w:eastAsia="zh-CN"/>
        </w:rPr>
      </w:pPr>
      <w:r w:rsidRPr="008331CD">
        <w:rPr>
          <w:rFonts w:asciiTheme="minorHAnsi" w:hAnsiTheme="minorHAnsi"/>
          <w:lang w:val="fr-FR" w:eastAsia="zh-CN"/>
        </w:rPr>
        <w:t xml:space="preserve">After calculating all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kj</m:t>
            </m:r>
          </m:sub>
        </m:sSub>
      </m:oMath>
      <w:r w:rsidRPr="008331CD">
        <w:rPr>
          <w:rFonts w:asciiTheme="minorHAnsi" w:hAnsiTheme="minorHAnsi"/>
          <w:lang w:val="fr-FR" w:eastAsia="zh-CN"/>
        </w:rPr>
        <w:t xml:space="preserve"> associated with all the cells in </w:t>
      </w:r>
      <m:oMath>
        <m:sSub>
          <m:sSubPr>
            <m:ctrlPr>
              <w:rPr>
                <w:rFonts w:ascii="Cambria Math" w:hAnsi="Cambria Math"/>
                <w:i/>
                <w:lang w:val="fr-FR" w:eastAsia="zh-CN"/>
              </w:rPr>
            </m:ctrlPr>
          </m:sSubPr>
          <m:e>
            <m:r>
              <m:rPr>
                <m:scr m:val="script"/>
              </m:rPr>
              <w:rPr>
                <w:rFonts w:ascii="Cambria Math" w:hAnsi="Cambria Math"/>
                <w:lang w:val="fr-FR" w:eastAsia="zh-CN"/>
              </w:rPr>
              <m:t>S</m:t>
            </m:r>
          </m:e>
          <m:sub>
            <m:r>
              <w:rPr>
                <w:rFonts w:ascii="Cambria Math" w:hAnsi="Cambria Math"/>
                <w:lang w:val="fr-FR" w:eastAsia="zh-CN"/>
              </w:rPr>
              <m:t>k</m:t>
            </m:r>
          </m:sub>
        </m:sSub>
      </m:oMath>
      <w:r w:rsidR="00087F45">
        <w:rPr>
          <w:rFonts w:asciiTheme="minorHAnsi" w:hAnsiTheme="minorHAnsi"/>
          <w:lang w:val="fr-FR" w:eastAsia="zh-CN"/>
        </w:rPr>
        <w:t>,</w:t>
      </w:r>
      <w:r w:rsidR="00087F45" w:rsidRPr="008331CD">
        <w:rPr>
          <w:rFonts w:asciiTheme="minorHAnsi" w:hAnsiTheme="minorHAnsi"/>
          <w:lang w:val="fr-FR" w:eastAsia="zh-CN"/>
        </w:rPr>
        <w:t xml:space="preserve"> </w:t>
      </w:r>
      <w:r w:rsidRPr="008331CD">
        <w:rPr>
          <w:rFonts w:asciiTheme="minorHAnsi" w:hAnsiTheme="minorHAnsi"/>
          <w:lang w:val="fr-FR" w:eastAsia="zh-CN"/>
        </w:rPr>
        <w:t xml:space="preserve">the maximum regulatory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r w:rsidRPr="008331CD">
        <w:rPr>
          <w:rFonts w:asciiTheme="minorHAnsi" w:hAnsiTheme="minorHAnsi"/>
          <w:lang w:val="fr-FR" w:eastAsia="zh-CN"/>
        </w:rPr>
        <w:t xml:space="preserve"> for the WSDs in Cell </w:t>
      </w:r>
      <m:oMath>
        <m:r>
          <w:rPr>
            <w:rFonts w:ascii="Cambria Math" w:hAnsi="Cambria Math"/>
            <w:lang w:val="fr-FR" w:eastAsia="zh-CN"/>
          </w:rPr>
          <m:t>k</m:t>
        </m:r>
      </m:oMath>
      <w:r w:rsidRPr="008331CD">
        <w:rPr>
          <w:rFonts w:asciiTheme="minorHAnsi" w:hAnsiTheme="minorHAnsi"/>
          <w:lang w:val="fr-FR" w:eastAsia="zh-CN"/>
        </w:rPr>
        <w:t xml:space="preserve"> is given by</w:t>
      </w:r>
    </w:p>
    <w:p w:rsidR="007F4410" w:rsidRPr="008331CD" w:rsidRDefault="007F4410" w:rsidP="008331CD">
      <w:pPr>
        <w:rPr>
          <w:rFonts w:asciiTheme="minorHAnsi" w:hAnsiTheme="minorHAnsi"/>
          <w:lang w:val="fr-FR" w:eastAsia="zh-CN"/>
        </w:rPr>
      </w:pPr>
    </w:p>
    <w:p w:rsidR="008331CD" w:rsidRPr="008331CD" w:rsidRDefault="007F4410" w:rsidP="008331CD">
      <w:pPr>
        <w:rPr>
          <w:rFonts w:asciiTheme="minorHAnsi" w:hAnsiTheme="minorHAnsi"/>
          <w:lang w:val="fr-FR" w:eastAsia="zh-CN"/>
        </w:rPr>
      </w:pPr>
      <w:r>
        <w:rPr>
          <w:noProof/>
          <w:lang w:val="pt-BR" w:eastAsia="pt-BR"/>
        </w:rPr>
        <w:drawing>
          <wp:inline distT="0" distB="0" distL="0" distR="0" wp14:anchorId="7538C684" wp14:editId="1E24AA78">
            <wp:extent cx="1029600" cy="241200"/>
            <wp:effectExtent l="0" t="0" r="0" b="6985"/>
            <wp:docPr id="2" name="Imagem 2" descr="http://latex2png.com/output/latex_60bf38ff6864024e0793863358e34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60bf38ff6864024e0793863358e3486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600" cy="241200"/>
                    </a:xfrm>
                    <a:prstGeom prst="rect">
                      <a:avLst/>
                    </a:prstGeom>
                    <a:noFill/>
                    <a:ln>
                      <a:noFill/>
                    </a:ln>
                  </pic:spPr>
                </pic:pic>
              </a:graphicData>
            </a:graphic>
          </wp:inline>
        </w:drawing>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r>
      <w:r w:rsidR="005A12DC">
        <w:rPr>
          <w:rFonts w:asciiTheme="minorHAnsi" w:hAnsiTheme="minorHAnsi"/>
          <w:lang w:val="fr-FR" w:eastAsia="zh-CN"/>
        </w:rPr>
        <w:tab/>
        <w:t>(2)</w:t>
      </w:r>
    </w:p>
    <w:p w:rsidR="00BB0ED5" w:rsidRPr="008331CD" w:rsidRDefault="00BB0ED5" w:rsidP="008331CD">
      <w:pPr>
        <w:rPr>
          <w:rFonts w:asciiTheme="minorHAnsi" w:hAnsiTheme="minorHAnsi"/>
          <w:lang w:val="fr-FR" w:eastAsia="zh-CN"/>
        </w:rPr>
      </w:pPr>
      <w:r>
        <w:rPr>
          <w:rFonts w:asciiTheme="minorHAnsi" w:hAnsiTheme="minorHAnsi"/>
          <w:lang w:val="fr-FR" w:eastAsia="zh-CN"/>
        </w:rPr>
        <w:t xml:space="preserve">Observe that the methodology to calculate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r w:rsidR="00041A66">
        <w:rPr>
          <w:rFonts w:asciiTheme="minorHAnsi" w:hAnsiTheme="minorHAnsi"/>
          <w:lang w:val="fr-FR" w:eastAsia="zh-CN"/>
        </w:rPr>
        <w:t xml:space="preserve"> is given by a sing</w:t>
      </w:r>
      <w:r w:rsidR="00276BBB">
        <w:rPr>
          <w:rFonts w:asciiTheme="minorHAnsi" w:hAnsiTheme="minorHAnsi"/>
          <w:lang w:val="fr-FR" w:eastAsia="zh-CN"/>
        </w:rPr>
        <w:t xml:space="preserve">le-entry approach, that is, it is not considering the interference from other cells </w:t>
      </w:r>
      <w:r w:rsidR="00276BBB" w:rsidRPr="008331CD">
        <w:rPr>
          <w:rFonts w:asciiTheme="minorHAnsi" w:hAnsiTheme="minorHAnsi"/>
          <w:lang w:val="fr-FR" w:eastAsia="zh-CN"/>
        </w:rPr>
        <w:t>within the circular area</w:t>
      </w:r>
      <w:r w:rsidR="00276BBB">
        <w:rPr>
          <w:rFonts w:asciiTheme="minorHAnsi" w:hAnsiTheme="minorHAnsi"/>
          <w:lang w:val="fr-FR" w:eastAsia="zh-CN"/>
        </w:rPr>
        <w:t xml:space="preserve"> </w:t>
      </w:r>
      <m:oMath>
        <m:sSub>
          <m:sSubPr>
            <m:ctrlPr>
              <w:rPr>
                <w:rFonts w:ascii="Cambria Math" w:hAnsi="Cambria Math"/>
                <w:i/>
                <w:lang w:val="fr-FR" w:eastAsia="zh-CN"/>
              </w:rPr>
            </m:ctrlPr>
          </m:sSubPr>
          <m:e>
            <m:r>
              <m:rPr>
                <m:scr m:val="script"/>
              </m:rPr>
              <w:rPr>
                <w:rFonts w:ascii="Cambria Math" w:hAnsi="Cambria Math"/>
                <w:lang w:val="fr-FR" w:eastAsia="zh-CN"/>
              </w:rPr>
              <m:t>S</m:t>
            </m:r>
          </m:e>
          <m:sub>
            <m:r>
              <w:rPr>
                <w:rFonts w:ascii="Cambria Math" w:hAnsi="Cambria Math"/>
                <w:lang w:val="fr-FR" w:eastAsia="zh-CN"/>
              </w:rPr>
              <m:t>k</m:t>
            </m:r>
          </m:sub>
        </m:sSub>
      </m:oMath>
      <w:r w:rsidR="00276BBB" w:rsidRPr="008331CD">
        <w:rPr>
          <w:rFonts w:asciiTheme="minorHAnsi" w:hAnsiTheme="minorHAnsi"/>
          <w:lang w:val="fr-FR" w:eastAsia="zh-CN"/>
        </w:rPr>
        <w:t>.</w:t>
      </w:r>
    </w:p>
    <w:p w:rsidR="009433DB" w:rsidRPr="00B73D1D" w:rsidRDefault="009433DB" w:rsidP="00DD4BED">
      <w:pPr>
        <w:rPr>
          <w:rFonts w:asciiTheme="minorHAnsi" w:hAnsiTheme="minorHAnsi"/>
          <w:lang w:val="fr-FR" w:eastAsia="zh-CN"/>
        </w:rPr>
      </w:pPr>
    </w:p>
    <w:p w:rsidR="009433DB" w:rsidRDefault="00D81290" w:rsidP="00DD4BED">
      <w:pPr>
        <w:pStyle w:val="PargrafodaLista"/>
        <w:keepNext/>
        <w:keepLines/>
        <w:numPr>
          <w:ilvl w:val="0"/>
          <w:numId w:val="3"/>
        </w:numPr>
        <w:spacing w:before="280"/>
        <w:outlineLvl w:val="0"/>
        <w:rPr>
          <w:rFonts w:asciiTheme="minorHAnsi" w:hAnsiTheme="minorHAnsi"/>
          <w:b/>
          <w:sz w:val="28"/>
        </w:rPr>
      </w:pPr>
      <w:r w:rsidRPr="00D81290">
        <w:rPr>
          <w:rFonts w:asciiTheme="minorHAnsi" w:hAnsiTheme="minorHAnsi"/>
          <w:b/>
          <w:sz w:val="28"/>
        </w:rPr>
        <w:t>Mathematical Model</w:t>
      </w:r>
    </w:p>
    <w:p w:rsidR="00C01D08" w:rsidRPr="00E00939" w:rsidRDefault="00C01D08" w:rsidP="00C01D08">
      <w:pPr>
        <w:pStyle w:val="PargrafodaLista"/>
        <w:keepNext/>
        <w:keepLines/>
        <w:spacing w:before="280"/>
        <w:ind w:left="360"/>
        <w:outlineLvl w:val="0"/>
        <w:rPr>
          <w:rFonts w:asciiTheme="minorHAnsi" w:hAnsiTheme="minorHAnsi"/>
          <w:b/>
          <w:sz w:val="28"/>
        </w:rPr>
      </w:pPr>
    </w:p>
    <w:p w:rsidR="00D81290" w:rsidRPr="00D81290" w:rsidRDefault="00F818D5" w:rsidP="00280A6E">
      <w:pPr>
        <w:pStyle w:val="PargrafodaLista"/>
        <w:keepNext/>
        <w:keepLines/>
        <w:numPr>
          <w:ilvl w:val="1"/>
          <w:numId w:val="3"/>
        </w:numPr>
        <w:spacing w:before="280"/>
        <w:outlineLvl w:val="0"/>
        <w:rPr>
          <w:rFonts w:asciiTheme="minorHAnsi" w:hAnsiTheme="minorHAnsi"/>
          <w:b/>
          <w:sz w:val="28"/>
        </w:rPr>
      </w:pPr>
      <w:r>
        <w:rPr>
          <w:rFonts w:asciiTheme="minorHAnsi" w:hAnsiTheme="minorHAnsi"/>
          <w:b/>
          <w:sz w:val="28"/>
        </w:rPr>
        <w:t>New M</w:t>
      </w:r>
      <w:r w:rsidR="00280A6E">
        <w:rPr>
          <w:rFonts w:asciiTheme="minorHAnsi" w:hAnsiTheme="minorHAnsi"/>
          <w:b/>
          <w:sz w:val="28"/>
        </w:rPr>
        <w:t>aximum e.i.r.p.</w:t>
      </w:r>
      <w:r>
        <w:rPr>
          <w:rFonts w:asciiTheme="minorHAnsi" w:hAnsiTheme="minorHAnsi"/>
          <w:b/>
          <w:sz w:val="28"/>
        </w:rPr>
        <w:t xml:space="preserve"> and Most Vulnerable Cell</w:t>
      </w:r>
    </w:p>
    <w:p w:rsidR="000B7E42" w:rsidRPr="00B73D1D" w:rsidRDefault="000B7E42" w:rsidP="008C71F0">
      <w:pPr>
        <w:rPr>
          <w:rFonts w:asciiTheme="minorHAnsi" w:hAnsiTheme="minorHAnsi"/>
          <w:lang w:val="fr-FR" w:eastAsia="zh-CN"/>
        </w:rPr>
      </w:pPr>
      <w:r>
        <w:rPr>
          <w:rFonts w:asciiTheme="minorHAnsi" w:hAnsiTheme="minorHAnsi"/>
          <w:lang w:val="fr-FR" w:eastAsia="zh-CN"/>
        </w:rPr>
        <w:t>I</w:t>
      </w:r>
      <w:r w:rsidRPr="008331CD">
        <w:rPr>
          <w:rFonts w:asciiTheme="minorHAnsi" w:hAnsiTheme="minorHAnsi"/>
          <w:lang w:val="fr-FR" w:eastAsia="zh-CN"/>
        </w:rPr>
        <w:t>n DTT design, the intrasystem interference power is considered as the power exceeded 1% of the time</w:t>
      </w:r>
      <w:r>
        <w:rPr>
          <w:rFonts w:asciiTheme="minorHAnsi" w:hAnsiTheme="minorHAnsi"/>
          <w:lang w:val="fr-FR" w:eastAsia="zh-CN"/>
        </w:rPr>
        <w:t>. However</w:t>
      </w:r>
      <w:r w:rsidRPr="008331CD">
        <w:rPr>
          <w:rFonts w:asciiTheme="minorHAnsi" w:hAnsiTheme="minorHAnsi"/>
          <w:lang w:val="fr-FR" w:eastAsia="zh-CN"/>
        </w:rPr>
        <w:t>, the intersystem interference power</w:t>
      </w:r>
      <w:r>
        <w:rPr>
          <w:rFonts w:asciiTheme="minorHAnsi" w:hAnsiTheme="minorHAnsi"/>
          <w:lang w:val="fr-FR" w:eastAsia="zh-CN"/>
        </w:rPr>
        <w:t xml:space="preserve"> </w:t>
      </w:r>
      <m:oMath>
        <m:r>
          <w:rPr>
            <w:rFonts w:ascii="Cambria Math" w:hAnsi="Cambria Math"/>
            <w:lang w:val="fr-FR" w:eastAsia="zh-CN"/>
          </w:rPr>
          <m:t>Z</m:t>
        </m:r>
      </m:oMath>
      <w:r w:rsidRPr="008331CD">
        <w:rPr>
          <w:rFonts w:asciiTheme="minorHAnsi" w:hAnsiTheme="minorHAnsi"/>
          <w:lang w:val="fr-FR" w:eastAsia="zh-CN"/>
        </w:rPr>
        <w:t xml:space="preserve">, as considered by the Ofcom methodology, do not adopt this definition. In the methodology proposed here, the intersystem interference power </w:t>
      </w:r>
      <m:oMath>
        <m:r>
          <w:rPr>
            <w:rFonts w:ascii="Cambria Math" w:hAnsi="Cambria Math"/>
            <w:lang w:val="fr-FR" w:eastAsia="zh-CN"/>
          </w:rPr>
          <m:t>Z</m:t>
        </m:r>
      </m:oMath>
      <w:r w:rsidRPr="008331CD">
        <w:rPr>
          <w:rFonts w:asciiTheme="minorHAnsi" w:hAnsiTheme="minorHAnsi"/>
          <w:lang w:val="fr-FR" w:eastAsia="zh-CN"/>
        </w:rPr>
        <w:t xml:space="preserve"> is treated in the same way as the intrasystem interference power, that is, </w:t>
      </w:r>
      <m:oMath>
        <m:r>
          <w:rPr>
            <w:rFonts w:ascii="Cambria Math" w:hAnsi="Cambria Math"/>
            <w:lang w:val="fr-FR" w:eastAsia="zh-CN"/>
          </w:rPr>
          <m:t>Z</m:t>
        </m:r>
      </m:oMath>
      <w:r w:rsidRPr="008331CD">
        <w:rPr>
          <w:rFonts w:asciiTheme="minorHAnsi" w:hAnsiTheme="minorHAnsi"/>
          <w:lang w:val="fr-FR" w:eastAsia="zh-CN"/>
        </w:rPr>
        <w:t xml:space="preserve"> corresponds to the power level exceeded 1% of the time.</w:t>
      </w:r>
      <w:r w:rsidR="008C71F0">
        <w:rPr>
          <w:rFonts w:asciiTheme="minorHAnsi" w:hAnsiTheme="minorHAnsi"/>
          <w:lang w:val="fr-FR" w:eastAsia="zh-CN"/>
        </w:rPr>
        <w:t xml:space="preserve"> </w:t>
      </w:r>
      <w:r w:rsidR="008C71F0" w:rsidRPr="008C71F0">
        <w:rPr>
          <w:rFonts w:asciiTheme="minorHAnsi" w:hAnsiTheme="minorHAnsi"/>
          <w:lang w:val="fr-FR" w:eastAsia="zh-CN"/>
        </w:rPr>
        <w:t>Although the regul</w:t>
      </w:r>
      <w:r w:rsidR="00094C31">
        <w:rPr>
          <w:rFonts w:asciiTheme="minorHAnsi" w:hAnsiTheme="minorHAnsi"/>
          <w:lang w:val="fr-FR" w:eastAsia="zh-CN"/>
        </w:rPr>
        <w:t>atory e.i.r.p. for the WSDs in c</w:t>
      </w:r>
      <w:r w:rsidR="008C71F0" w:rsidRPr="008C71F0">
        <w:rPr>
          <w:rFonts w:asciiTheme="minorHAnsi" w:hAnsiTheme="minorHAnsi"/>
          <w:lang w:val="fr-FR" w:eastAsia="zh-CN"/>
        </w:rPr>
        <w:t xml:space="preserve">ell </w:t>
      </w:r>
      <m:oMath>
        <m:r>
          <w:rPr>
            <w:rFonts w:ascii="Cambria Math" w:hAnsi="Cambria Math"/>
            <w:lang w:val="fr-FR" w:eastAsia="zh-CN"/>
          </w:rPr>
          <m:t>k</m:t>
        </m:r>
      </m:oMath>
      <w:r w:rsidR="008C71F0" w:rsidRPr="008331CD">
        <w:rPr>
          <w:rFonts w:asciiTheme="minorHAnsi" w:hAnsiTheme="minorHAnsi"/>
          <w:lang w:val="fr-FR" w:eastAsia="zh-CN"/>
        </w:rPr>
        <w:t xml:space="preserve"> </w:t>
      </w:r>
      <w:r w:rsidR="008C71F0">
        <w:rPr>
          <w:rFonts w:asciiTheme="minorHAnsi" w:hAnsiTheme="minorHAnsi"/>
          <w:lang w:val="fr-FR" w:eastAsia="zh-CN"/>
        </w:rPr>
        <w:t>is here given by (2</w:t>
      </w:r>
      <w:r w:rsidR="008C71F0" w:rsidRPr="008C71F0">
        <w:rPr>
          <w:rFonts w:asciiTheme="minorHAnsi" w:hAnsiTheme="minorHAnsi"/>
          <w:lang w:val="fr-FR" w:eastAsia="zh-CN"/>
        </w:rPr>
        <w:t>), the values of</w:t>
      </w:r>
      <w:r w:rsidR="008C71F0">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kj</m:t>
            </m:r>
          </m:sub>
        </m:sSub>
      </m:oMath>
      <w:r w:rsidR="008C71F0" w:rsidRPr="008C71F0">
        <w:rPr>
          <w:rFonts w:asciiTheme="minorHAnsi" w:hAnsiTheme="minorHAnsi"/>
          <w:lang w:val="fr-FR" w:eastAsia="zh-CN"/>
        </w:rPr>
        <w:t xml:space="preserve"> are not calculated </w:t>
      </w:r>
      <w:r w:rsidR="008C71F0">
        <w:rPr>
          <w:rFonts w:asciiTheme="minorHAnsi" w:hAnsiTheme="minorHAnsi"/>
          <w:lang w:val="fr-FR" w:eastAsia="zh-CN"/>
        </w:rPr>
        <w:t>as indicated in (1</w:t>
      </w:r>
      <w:r w:rsidR="008C71F0" w:rsidRPr="008C71F0">
        <w:rPr>
          <w:rFonts w:asciiTheme="minorHAnsi" w:hAnsiTheme="minorHAnsi"/>
          <w:lang w:val="fr-FR" w:eastAsia="zh-CN"/>
        </w:rPr>
        <w:t xml:space="preserve">). To determine the values of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kj</m:t>
            </m:r>
          </m:sub>
        </m:sSub>
      </m:oMath>
      <w:r w:rsidR="008C71F0" w:rsidRPr="008C71F0">
        <w:rPr>
          <w:rFonts w:asciiTheme="minorHAnsi" w:hAnsiTheme="minorHAnsi"/>
          <w:lang w:val="fr-FR" w:eastAsia="zh-CN"/>
        </w:rPr>
        <w:t>, consider Figure</w:t>
      </w:r>
      <w:r w:rsidR="00094C31">
        <w:rPr>
          <w:rFonts w:asciiTheme="minorHAnsi" w:hAnsiTheme="minorHAnsi"/>
          <w:lang w:val="fr-FR" w:eastAsia="zh-CN"/>
        </w:rPr>
        <w:t xml:space="preserve"> 2</w:t>
      </w:r>
      <w:r w:rsidR="008C71F0" w:rsidRPr="008C71F0">
        <w:rPr>
          <w:rFonts w:asciiTheme="minorHAnsi" w:hAnsiTheme="minorHAnsi"/>
          <w:lang w:val="fr-FR" w:eastAsia="zh-CN"/>
        </w:rPr>
        <w:t xml:space="preserve"> and let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kj</m:t>
            </m:r>
          </m:sub>
        </m:sSub>
      </m:oMath>
      <w:r w:rsidR="00094C31">
        <w:rPr>
          <w:rFonts w:asciiTheme="minorHAnsi" w:hAnsiTheme="minorHAnsi"/>
          <w:lang w:val="fr-FR" w:eastAsia="zh-CN"/>
        </w:rPr>
        <w:t xml:space="preserve"> </w:t>
      </w:r>
      <w:r w:rsidR="008C71F0" w:rsidRPr="008C71F0">
        <w:rPr>
          <w:rFonts w:asciiTheme="minorHAnsi" w:hAnsiTheme="minorHAnsi"/>
          <w:lang w:val="fr-FR" w:eastAsia="zh-CN"/>
        </w:rPr>
        <w:t xml:space="preserve">denote the interfering power produced by the WSDs in </w:t>
      </w:r>
      <w:r w:rsidR="00094C31">
        <w:rPr>
          <w:rFonts w:asciiTheme="minorHAnsi" w:hAnsiTheme="minorHAnsi"/>
          <w:lang w:val="fr-FR" w:eastAsia="zh-CN"/>
        </w:rPr>
        <w:t>c</w:t>
      </w:r>
      <w:r w:rsidR="008C71F0" w:rsidRPr="008C71F0">
        <w:rPr>
          <w:rFonts w:asciiTheme="minorHAnsi" w:hAnsiTheme="minorHAnsi"/>
          <w:lang w:val="fr-FR" w:eastAsia="zh-CN"/>
        </w:rPr>
        <w:t xml:space="preserve">ell </w:t>
      </w:r>
      <m:oMath>
        <m:r>
          <w:rPr>
            <w:rFonts w:ascii="Cambria Math" w:hAnsi="Cambria Math"/>
            <w:lang w:val="fr-FR" w:eastAsia="zh-CN"/>
          </w:rPr>
          <m:t>k</m:t>
        </m:r>
      </m:oMath>
      <w:r w:rsidR="008C71F0" w:rsidRPr="008C71F0">
        <w:rPr>
          <w:rFonts w:asciiTheme="minorHAnsi" w:hAnsiTheme="minorHAnsi"/>
          <w:lang w:val="fr-FR" w:eastAsia="zh-CN"/>
        </w:rPr>
        <w:t xml:space="preserve"> at</w:t>
      </w:r>
      <w:r w:rsidR="00094C31">
        <w:rPr>
          <w:rFonts w:asciiTheme="minorHAnsi" w:hAnsiTheme="minorHAnsi"/>
          <w:lang w:val="fr-FR" w:eastAsia="zh-CN"/>
        </w:rPr>
        <w:t xml:space="preserve"> </w:t>
      </w:r>
      <w:r w:rsidR="008C71F0" w:rsidRPr="008C71F0">
        <w:rPr>
          <w:rFonts w:asciiTheme="minorHAnsi" w:hAnsiTheme="minorHAnsi"/>
          <w:lang w:val="fr-FR" w:eastAsia="zh-CN"/>
        </w:rPr>
        <w:t xml:space="preserve">a DTT receiver located at the center of Cell </w:t>
      </w:r>
      <m:oMath>
        <m:r>
          <w:rPr>
            <w:rFonts w:ascii="Cambria Math" w:hAnsi="Cambria Math"/>
            <w:lang w:val="fr-FR" w:eastAsia="zh-CN"/>
          </w:rPr>
          <m:t>j</m:t>
        </m:r>
      </m:oMath>
      <w:r w:rsidR="008C71F0" w:rsidRPr="008C71F0">
        <w:rPr>
          <w:rFonts w:asciiTheme="minorHAnsi" w:hAnsiTheme="minorHAnsi"/>
          <w:lang w:val="fr-FR" w:eastAsia="zh-CN"/>
        </w:rPr>
        <w:t>.</w:t>
      </w:r>
    </w:p>
    <w:p w:rsidR="009433DB" w:rsidRPr="000B7E42" w:rsidRDefault="009433DB" w:rsidP="000B7E42">
      <w:pPr>
        <w:rPr>
          <w:rFonts w:asciiTheme="minorHAnsi" w:hAnsiTheme="minorHAnsi"/>
          <w:lang w:val="fr-FR" w:eastAsia="zh-CN"/>
        </w:rPr>
      </w:pPr>
    </w:p>
    <w:p w:rsidR="009433DB" w:rsidRPr="00B73D1D" w:rsidRDefault="00945201" w:rsidP="00945201">
      <w:pPr>
        <w:jc w:val="center"/>
        <w:rPr>
          <w:rFonts w:asciiTheme="minorHAnsi" w:hAnsiTheme="minorHAnsi"/>
          <w:lang w:val="fr-FR" w:eastAsia="zh-CN"/>
        </w:rPr>
      </w:pPr>
      <w:r>
        <w:rPr>
          <w:rFonts w:asciiTheme="minorHAnsi" w:hAnsiTheme="minorHAnsi"/>
          <w:noProof/>
          <w:lang w:val="pt-BR" w:eastAsia="pt-BR"/>
        </w:rPr>
        <w:drawing>
          <wp:inline distT="0" distB="0" distL="0" distR="0">
            <wp:extent cx="3027600" cy="1908000"/>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jpg"/>
                    <pic:cNvPicPr/>
                  </pic:nvPicPr>
                  <pic:blipFill>
                    <a:blip r:embed="rId11">
                      <a:extLst>
                        <a:ext uri="{28A0092B-C50C-407E-A947-70E740481C1C}">
                          <a14:useLocalDpi xmlns:a14="http://schemas.microsoft.com/office/drawing/2010/main" val="0"/>
                        </a:ext>
                      </a:extLst>
                    </a:blip>
                    <a:stretch>
                      <a:fillRect/>
                    </a:stretch>
                  </pic:blipFill>
                  <pic:spPr>
                    <a:xfrm>
                      <a:off x="0" y="0"/>
                      <a:ext cx="3027600" cy="1908000"/>
                    </a:xfrm>
                    <a:prstGeom prst="rect">
                      <a:avLst/>
                    </a:prstGeom>
                  </pic:spPr>
                </pic:pic>
              </a:graphicData>
            </a:graphic>
          </wp:inline>
        </w:drawing>
      </w:r>
    </w:p>
    <w:p w:rsidR="00945201" w:rsidRDefault="00372DFB" w:rsidP="00945201">
      <w:pPr>
        <w:jc w:val="center"/>
        <w:rPr>
          <w:rFonts w:asciiTheme="minorHAnsi" w:hAnsiTheme="minorHAnsi"/>
          <w:lang w:val="fr-FR" w:eastAsia="zh-CN"/>
        </w:rPr>
      </w:pPr>
      <w:r>
        <w:rPr>
          <w:rFonts w:asciiTheme="minorHAnsi" w:hAnsiTheme="minorHAnsi"/>
          <w:lang w:val="fr-FR" w:eastAsia="zh-CN"/>
        </w:rPr>
        <w:t>Figure 2</w:t>
      </w:r>
      <w:r w:rsidR="00945201">
        <w:rPr>
          <w:rFonts w:asciiTheme="minorHAnsi" w:hAnsiTheme="minorHAnsi"/>
          <w:lang w:val="fr-FR" w:eastAsia="zh-CN"/>
        </w:rPr>
        <w:t xml:space="preserve">. Geometry to determine the </w:t>
      </w:r>
      <w:r w:rsidR="00945201" w:rsidRPr="008331CD">
        <w:rPr>
          <w:rFonts w:asciiTheme="minorHAnsi" w:hAnsiTheme="minorHAnsi"/>
          <w:lang w:val="fr-FR" w:eastAsia="zh-CN"/>
        </w:rPr>
        <w:t>maximum</w:t>
      </w:r>
      <w:r w:rsidR="00945201">
        <w:rPr>
          <w:rFonts w:asciiTheme="minorHAnsi" w:hAnsiTheme="minorHAnsi"/>
          <w:lang w:val="fr-FR" w:eastAsia="zh-CN"/>
        </w:rPr>
        <w:t xml:space="preserve">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r w:rsidR="00795F14">
        <w:rPr>
          <w:rFonts w:asciiTheme="minorHAnsi" w:hAnsiTheme="minorHAnsi"/>
          <w:lang w:val="fr-FR" w:eastAsia="zh-CN"/>
        </w:rPr>
        <w:t xml:space="preserve"> considering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00795F14" w:rsidRPr="008331CD">
        <w:rPr>
          <w:rFonts w:asciiTheme="minorHAnsi" w:hAnsiTheme="minorHAnsi"/>
          <w:lang w:val="fr-FR" w:eastAsia="zh-CN"/>
        </w:rPr>
        <w:t xml:space="preserve"> </w:t>
      </w:r>
      <w:r w:rsidR="00795F14">
        <w:rPr>
          <w:rFonts w:asciiTheme="minorHAnsi" w:hAnsiTheme="minorHAnsi"/>
          <w:lang w:val="fr-FR" w:eastAsia="zh-CN"/>
        </w:rPr>
        <w:t>as the</w:t>
      </w:r>
      <w:r w:rsidR="00795F14" w:rsidRPr="008331CD">
        <w:rPr>
          <w:rFonts w:asciiTheme="minorHAnsi" w:hAnsiTheme="minorHAnsi"/>
          <w:lang w:val="fr-FR" w:eastAsia="zh-CN"/>
        </w:rPr>
        <w:t xml:space="preserve"> power level exceeded 1% of the time</w:t>
      </w:r>
      <w:r w:rsidR="00795F14">
        <w:rPr>
          <w:rFonts w:asciiTheme="minorHAnsi" w:hAnsiTheme="minorHAnsi"/>
          <w:lang w:val="fr-FR" w:eastAsia="zh-CN"/>
        </w:rPr>
        <w:t>.</w:t>
      </w:r>
    </w:p>
    <w:p w:rsidR="009433DB" w:rsidRDefault="00BD0CC0" w:rsidP="00DD4BED">
      <w:pPr>
        <w:rPr>
          <w:rFonts w:asciiTheme="minorHAnsi" w:hAnsiTheme="minorHAnsi"/>
          <w:lang w:val="fr-FR" w:eastAsia="zh-CN"/>
        </w:rPr>
      </w:pPr>
      <w:r w:rsidRPr="00BD0CC0">
        <w:rPr>
          <w:rFonts w:asciiTheme="minorHAnsi" w:hAnsiTheme="minorHAnsi"/>
          <w:lang w:val="fr-FR" w:eastAsia="zh-CN"/>
        </w:rPr>
        <w:t>This interfering power is given by</w:t>
      </w:r>
    </w:p>
    <w:p w:rsidR="00BD0CC0" w:rsidRDefault="00BD0CC0" w:rsidP="00DD4BED">
      <w:pPr>
        <w:rPr>
          <w:rFonts w:asciiTheme="minorHAnsi" w:hAnsiTheme="minorHAnsi"/>
          <w:lang w:val="fr-FR" w:eastAsia="zh-CN"/>
        </w:rPr>
      </w:pPr>
    </w:p>
    <w:p w:rsidR="001E12D9" w:rsidRPr="00B73D1D" w:rsidRDefault="00BD0CC0" w:rsidP="00DD4BED">
      <w:pPr>
        <w:rPr>
          <w:rFonts w:asciiTheme="minorHAnsi" w:hAnsiTheme="minorHAnsi"/>
          <w:lang w:val="fr-FR" w:eastAsia="zh-CN"/>
        </w:rPr>
      </w:pPr>
      <w:r>
        <w:rPr>
          <w:noProof/>
          <w:lang w:val="pt-BR" w:eastAsia="pt-BR"/>
        </w:rPr>
        <w:drawing>
          <wp:inline distT="0" distB="0" distL="0" distR="0">
            <wp:extent cx="2210400" cy="162000"/>
            <wp:effectExtent l="0" t="0" r="0" b="9525"/>
            <wp:docPr id="7" name="Imagem 7" descr="http://latex2png.com/output/latex_35028abc0fa172059ba7cdec87a0e5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35028abc0fa172059ba7cdec87a0e52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0400" cy="162000"/>
                    </a:xfrm>
                    <a:prstGeom prst="rect">
                      <a:avLst/>
                    </a:prstGeom>
                    <a:noFill/>
                    <a:ln>
                      <a:noFill/>
                    </a:ln>
                  </pic:spPr>
                </pic:pic>
              </a:graphicData>
            </a:graphic>
          </wp:inline>
        </w:drawing>
      </w:r>
      <w:r w:rsidR="001E12D9">
        <w:rPr>
          <w:rFonts w:asciiTheme="minorHAnsi" w:hAnsiTheme="minorHAnsi"/>
          <w:lang w:val="fr-FR" w:eastAsia="zh-CN"/>
        </w:rPr>
        <w:tab/>
      </w:r>
      <w:r w:rsidR="001E12D9">
        <w:rPr>
          <w:rFonts w:asciiTheme="minorHAnsi" w:hAnsiTheme="minorHAnsi"/>
          <w:lang w:val="fr-FR" w:eastAsia="zh-CN"/>
        </w:rPr>
        <w:tab/>
      </w:r>
      <w:r w:rsidR="001E12D9">
        <w:rPr>
          <w:rFonts w:asciiTheme="minorHAnsi" w:hAnsiTheme="minorHAnsi"/>
          <w:lang w:val="fr-FR" w:eastAsia="zh-CN"/>
        </w:rPr>
        <w:tab/>
      </w:r>
      <w:r w:rsidR="001E12D9">
        <w:rPr>
          <w:rFonts w:asciiTheme="minorHAnsi" w:hAnsiTheme="minorHAnsi"/>
          <w:lang w:val="fr-FR" w:eastAsia="zh-CN"/>
        </w:rPr>
        <w:tab/>
      </w:r>
      <w:r w:rsidR="001E12D9">
        <w:rPr>
          <w:rFonts w:asciiTheme="minorHAnsi" w:hAnsiTheme="minorHAnsi"/>
          <w:lang w:val="fr-FR" w:eastAsia="zh-CN"/>
        </w:rPr>
        <w:tab/>
      </w:r>
      <w:r w:rsidR="001E12D9">
        <w:rPr>
          <w:rFonts w:asciiTheme="minorHAnsi" w:hAnsiTheme="minorHAnsi"/>
          <w:lang w:val="fr-FR" w:eastAsia="zh-CN"/>
        </w:rPr>
        <w:tab/>
      </w:r>
      <w:r w:rsidR="001E12D9">
        <w:rPr>
          <w:rFonts w:asciiTheme="minorHAnsi" w:hAnsiTheme="minorHAnsi"/>
          <w:lang w:val="fr-FR" w:eastAsia="zh-CN"/>
        </w:rPr>
        <w:tab/>
      </w:r>
      <w:r w:rsidR="001E12D9">
        <w:rPr>
          <w:rFonts w:asciiTheme="minorHAnsi" w:hAnsiTheme="minorHAnsi"/>
          <w:lang w:val="fr-FR" w:eastAsia="zh-CN"/>
        </w:rPr>
        <w:tab/>
        <w:t>(3)</w:t>
      </w:r>
    </w:p>
    <w:p w:rsidR="009433DB" w:rsidRDefault="001E12D9" w:rsidP="00DD4BED">
      <w:pPr>
        <w:rPr>
          <w:rFonts w:asciiTheme="minorHAnsi" w:hAnsiTheme="minorHAnsi"/>
          <w:lang w:val="fr-FR" w:eastAsia="zh-CN"/>
        </w:rPr>
      </w:pPr>
      <w:r w:rsidRPr="001E12D9">
        <w:rPr>
          <w:rFonts w:asciiTheme="minorHAnsi" w:hAnsiTheme="minorHAnsi"/>
          <w:lang w:val="fr-FR" w:eastAsia="zh-CN"/>
        </w:rPr>
        <w:t xml:space="preserve">where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kj</m:t>
            </m:r>
          </m:sub>
        </m:sSub>
      </m:oMath>
      <w:r w:rsidRPr="001E12D9">
        <w:rPr>
          <w:rFonts w:asciiTheme="minorHAnsi" w:hAnsiTheme="minorHAnsi"/>
          <w:lang w:val="fr-FR" w:eastAsia="zh-CN"/>
        </w:rPr>
        <w:t xml:space="preserve"> is the e.i.r.p. transmitted by the WSDs </w:t>
      </w:r>
      <w:r>
        <w:rPr>
          <w:rFonts w:asciiTheme="minorHAnsi" w:hAnsiTheme="minorHAnsi"/>
          <w:lang w:val="fr-FR" w:eastAsia="zh-CN"/>
        </w:rPr>
        <w:t>in c</w:t>
      </w:r>
      <w:r w:rsidRPr="008C71F0">
        <w:rPr>
          <w:rFonts w:asciiTheme="minorHAnsi" w:hAnsiTheme="minorHAnsi"/>
          <w:lang w:val="fr-FR" w:eastAsia="zh-CN"/>
        </w:rPr>
        <w:t xml:space="preserve">ell </w:t>
      </w:r>
      <m:oMath>
        <m:r>
          <w:rPr>
            <w:rFonts w:ascii="Cambria Math" w:hAnsi="Cambria Math"/>
            <w:lang w:val="fr-FR" w:eastAsia="zh-CN"/>
          </w:rPr>
          <m:t>k</m:t>
        </m:r>
      </m:oMath>
      <w:r w:rsidRPr="008331CD">
        <w:rPr>
          <w:rFonts w:asciiTheme="minorHAnsi" w:hAnsiTheme="minorHAnsi"/>
          <w:lang w:val="fr-FR" w:eastAsia="zh-CN"/>
        </w:rPr>
        <w:t xml:space="preserve"> </w:t>
      </w:r>
      <w:r w:rsidRPr="001E12D9">
        <w:rPr>
          <w:rFonts w:asciiTheme="minorHAnsi" w:hAnsiTheme="minorHAnsi"/>
          <w:lang w:val="fr-FR" w:eastAsia="zh-CN"/>
        </w:rPr>
        <w:t xml:space="preserve">in the direction of </w:t>
      </w:r>
      <w:r>
        <w:rPr>
          <w:rFonts w:asciiTheme="minorHAnsi" w:hAnsiTheme="minorHAnsi"/>
          <w:lang w:val="fr-FR" w:eastAsia="zh-CN"/>
        </w:rPr>
        <w:t xml:space="preserve">cell </w:t>
      </w:r>
      <m:oMath>
        <m:r>
          <w:rPr>
            <w:rFonts w:ascii="Cambria Math" w:hAnsi="Cambria Math"/>
            <w:lang w:val="fr-FR" w:eastAsia="zh-CN"/>
          </w:rPr>
          <m:t>j</m:t>
        </m:r>
      </m:oMath>
      <w:r w:rsidRPr="001E12D9">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L</m:t>
            </m:r>
          </m:e>
          <m:sub>
            <m:r>
              <w:rPr>
                <w:rFonts w:ascii="Cambria Math" w:hAnsi="Cambria Math"/>
                <w:lang w:val="fr-FR" w:eastAsia="zh-CN"/>
              </w:rPr>
              <m:t>kj</m:t>
            </m:r>
          </m:sub>
        </m:sSub>
      </m:oMath>
      <w:r>
        <w:rPr>
          <w:rFonts w:asciiTheme="minorHAnsi" w:hAnsiTheme="minorHAnsi"/>
          <w:lang w:val="fr-FR" w:eastAsia="zh-CN"/>
        </w:rPr>
        <w:t xml:space="preserve"> </w:t>
      </w:r>
      <w:r w:rsidRPr="001E12D9">
        <w:rPr>
          <w:rFonts w:asciiTheme="minorHAnsi" w:hAnsiTheme="minorHAnsi"/>
          <w:lang w:val="fr-FR" w:eastAsia="zh-CN"/>
        </w:rPr>
        <w:t xml:space="preserve">is the propagation loss experienced by the WSDs transmissions, </w:t>
      </w:r>
      <m:oMath>
        <m:r>
          <w:rPr>
            <w:rFonts w:ascii="Cambria Math" w:hAnsi="Cambria Math"/>
            <w:lang w:val="fr-FR" w:eastAsia="zh-CN"/>
          </w:rPr>
          <m:t>g(</m:t>
        </m:r>
        <m:sSub>
          <m:sSubPr>
            <m:ctrlPr>
              <w:rPr>
                <w:rFonts w:ascii="Cambria Math" w:hAnsi="Cambria Math"/>
                <w:i/>
                <w:lang w:val="fr-FR" w:eastAsia="zh-CN"/>
              </w:rPr>
            </m:ctrlPr>
          </m:sSubPr>
          <m:e>
            <m:r>
              <w:rPr>
                <w:rFonts w:ascii="Cambria Math" w:hAnsi="Cambria Math"/>
                <w:lang w:val="fr-FR" w:eastAsia="zh-CN"/>
              </w:rPr>
              <m:t>θ</m:t>
            </m:r>
          </m:e>
          <m:sub>
            <m:r>
              <w:rPr>
                <w:rFonts w:ascii="Cambria Math" w:hAnsi="Cambria Math"/>
                <w:lang w:val="fr-FR" w:eastAsia="zh-CN"/>
              </w:rPr>
              <m:t>j</m:t>
            </m:r>
          </m:sub>
        </m:sSub>
        <m:r>
          <w:rPr>
            <w:rFonts w:ascii="Cambria Math" w:hAnsi="Cambria Math"/>
            <w:lang w:val="fr-FR" w:eastAsia="zh-CN"/>
          </w:rPr>
          <m:t>)</m:t>
        </m:r>
      </m:oMath>
      <w:r>
        <w:rPr>
          <w:rFonts w:asciiTheme="minorHAnsi" w:hAnsiTheme="minorHAnsi"/>
          <w:lang w:val="fr-FR" w:eastAsia="zh-CN"/>
        </w:rPr>
        <w:t xml:space="preserve"> </w:t>
      </w:r>
      <w:r w:rsidRPr="001E12D9">
        <w:rPr>
          <w:rFonts w:asciiTheme="minorHAnsi" w:hAnsiTheme="minorHAnsi"/>
          <w:lang w:val="fr-FR" w:eastAsia="zh-CN"/>
        </w:rPr>
        <w:t xml:space="preserve">is the DTT receiving antenna gain in the direction of </w:t>
      </w:r>
      <w:r>
        <w:rPr>
          <w:rFonts w:asciiTheme="minorHAnsi" w:hAnsiTheme="minorHAnsi"/>
          <w:lang w:val="fr-FR" w:eastAsia="zh-CN"/>
        </w:rPr>
        <w:t>c</w:t>
      </w:r>
      <w:r w:rsidRPr="008C71F0">
        <w:rPr>
          <w:rFonts w:asciiTheme="minorHAnsi" w:hAnsiTheme="minorHAnsi"/>
          <w:lang w:val="fr-FR" w:eastAsia="zh-CN"/>
        </w:rPr>
        <w:t xml:space="preserve">ell </w:t>
      </w:r>
      <m:oMath>
        <m:r>
          <w:rPr>
            <w:rFonts w:ascii="Cambria Math" w:hAnsi="Cambria Math"/>
            <w:lang w:val="fr-FR" w:eastAsia="zh-CN"/>
          </w:rPr>
          <m:t>k</m:t>
        </m:r>
      </m:oMath>
      <w:r w:rsidRPr="008331CD">
        <w:rPr>
          <w:rFonts w:asciiTheme="minorHAnsi" w:hAnsiTheme="minorHAnsi"/>
          <w:lang w:val="fr-FR" w:eastAsia="zh-CN"/>
        </w:rPr>
        <w:t xml:space="preserve"> </w:t>
      </w:r>
      <w:r w:rsidRPr="001E12D9">
        <w:rPr>
          <w:rFonts w:asciiTheme="minorHAnsi" w:hAnsiTheme="minorHAnsi"/>
          <w:lang w:val="fr-FR" w:eastAsia="zh-CN"/>
        </w:rPr>
        <w:t>(in dBi) an</w:t>
      </w:r>
      <m:oMath>
        <m:r>
          <w:rPr>
            <w:rFonts w:ascii="Cambria Math" w:hAnsi="Cambria Math"/>
            <w:lang w:val="fr-FR" w:eastAsia="zh-CN"/>
          </w:rPr>
          <m:t xml:space="preserve"> ρ(</m:t>
        </m:r>
        <m:r>
          <m:rPr>
            <m:sty m:val="p"/>
          </m:rPr>
          <w:rPr>
            <w:rFonts w:ascii="Cambria Math" w:hAnsi="Cambria Math"/>
            <w:lang w:val="fr-FR" w:eastAsia="zh-CN"/>
          </w:rPr>
          <m:t>Δ</m:t>
        </m:r>
        <m:r>
          <w:rPr>
            <w:rFonts w:ascii="Cambria Math" w:hAnsi="Cambria Math"/>
            <w:lang w:val="fr-FR" w:eastAsia="zh-CN"/>
          </w:rPr>
          <m:t>f)</m:t>
        </m:r>
      </m:oMath>
      <w:r w:rsidRPr="001E12D9">
        <w:rPr>
          <w:rFonts w:asciiTheme="minorHAnsi" w:hAnsiTheme="minorHAnsi"/>
          <w:lang w:val="fr-FR" w:eastAsia="zh-CN"/>
        </w:rPr>
        <w:t xml:space="preserve">d represents the protection ratio (in dB) required to protect the wanted signal from interference when the  interfering and the desired frequency channels are </w:t>
      </w:r>
      <m:oMath>
        <m:r>
          <m:rPr>
            <m:sty m:val="p"/>
          </m:rPr>
          <w:rPr>
            <w:rFonts w:ascii="Cambria Math" w:hAnsi="Cambria Math"/>
            <w:lang w:val="fr-FR" w:eastAsia="zh-CN"/>
          </w:rPr>
          <m:t>Δ</m:t>
        </m:r>
        <m:r>
          <w:rPr>
            <w:rFonts w:ascii="Cambria Math" w:hAnsi="Cambria Math"/>
            <w:lang w:val="fr-FR" w:eastAsia="zh-CN"/>
          </w:rPr>
          <m:t>f</m:t>
        </m:r>
      </m:oMath>
      <w:r w:rsidRPr="001E12D9">
        <w:rPr>
          <w:rFonts w:asciiTheme="minorHAnsi" w:hAnsiTheme="minorHAnsi"/>
          <w:lang w:val="fr-FR" w:eastAsia="zh-CN"/>
        </w:rPr>
        <w:t xml:space="preserve"> Hz apart.</w:t>
      </w:r>
    </w:p>
    <w:p w:rsidR="00835CCF" w:rsidRDefault="00835CCF" w:rsidP="00835CCF">
      <w:pPr>
        <w:rPr>
          <w:rFonts w:asciiTheme="minorHAnsi" w:hAnsiTheme="minorHAnsi"/>
          <w:lang w:val="fr-FR" w:eastAsia="zh-CN"/>
        </w:rPr>
      </w:pPr>
      <w:r w:rsidRPr="00835CCF">
        <w:rPr>
          <w:rFonts w:asciiTheme="minorHAnsi" w:hAnsiTheme="minorHAnsi"/>
          <w:lang w:val="fr-FR" w:eastAsia="zh-CN"/>
        </w:rPr>
        <w:t xml:space="preserve">The propagation loss </w:t>
      </w:r>
      <m:oMath>
        <m:sSub>
          <m:sSubPr>
            <m:ctrlPr>
              <w:rPr>
                <w:rFonts w:ascii="Cambria Math" w:hAnsi="Cambria Math"/>
                <w:i/>
                <w:lang w:val="fr-FR" w:eastAsia="zh-CN"/>
              </w:rPr>
            </m:ctrlPr>
          </m:sSubPr>
          <m:e>
            <m:r>
              <w:rPr>
                <w:rFonts w:ascii="Cambria Math" w:hAnsi="Cambria Math"/>
                <w:lang w:val="fr-FR" w:eastAsia="zh-CN"/>
              </w:rPr>
              <m:t>L</m:t>
            </m:r>
          </m:e>
          <m:sub>
            <m:r>
              <w:rPr>
                <w:rFonts w:ascii="Cambria Math" w:hAnsi="Cambria Math"/>
                <w:lang w:val="fr-FR" w:eastAsia="zh-CN"/>
              </w:rPr>
              <m:t>kj</m:t>
            </m:r>
          </m:sub>
        </m:sSub>
      </m:oMath>
      <w:r w:rsidRPr="00835CCF">
        <w:rPr>
          <w:rFonts w:asciiTheme="minorHAnsi" w:hAnsiTheme="minorHAnsi"/>
          <w:lang w:val="fr-FR" w:eastAsia="zh-CN"/>
        </w:rPr>
        <w:t xml:space="preserve"> is given by the extended Hata model</w:t>
      </w:r>
      <w:r>
        <w:rPr>
          <w:rFonts w:asciiTheme="minorHAnsi" w:hAnsiTheme="minorHAnsi"/>
          <w:lang w:val="fr-FR" w:eastAsia="zh-CN"/>
        </w:rPr>
        <w:t xml:space="preserve"> </w:t>
      </w:r>
      <w:r w:rsidR="006B035A">
        <w:rPr>
          <w:rFonts w:asciiTheme="minorHAnsi" w:hAnsiTheme="minorHAnsi"/>
          <w:lang w:val="fr-FR" w:eastAsia="zh-CN"/>
        </w:rPr>
        <w:t>[</w:t>
      </w:r>
      <w:r w:rsidR="00F7470D">
        <w:rPr>
          <w:rFonts w:asciiTheme="minorHAnsi" w:hAnsiTheme="minorHAnsi"/>
          <w:lang w:val="fr-FR" w:eastAsia="zh-CN"/>
        </w:rPr>
        <w:t>6]</w:t>
      </w:r>
      <w:r w:rsidRPr="00835CCF">
        <w:rPr>
          <w:rFonts w:asciiTheme="minorHAnsi" w:hAnsiTheme="minorHAnsi"/>
          <w:lang w:val="fr-FR" w:eastAsia="zh-CN"/>
        </w:rPr>
        <w:t xml:space="preserve">, being modeled as a </w:t>
      </w:r>
      <w:r w:rsidR="0054241B">
        <w:rPr>
          <w:rFonts w:asciiTheme="minorHAnsi" w:hAnsiTheme="minorHAnsi"/>
          <w:lang w:val="fr-FR" w:eastAsia="zh-CN"/>
        </w:rPr>
        <w:t>g</w:t>
      </w:r>
      <w:r w:rsidRPr="00835CCF">
        <w:rPr>
          <w:rFonts w:asciiTheme="minorHAnsi" w:hAnsiTheme="minorHAnsi"/>
          <w:lang w:val="fr-FR" w:eastAsia="zh-CN"/>
        </w:rPr>
        <w:t xml:space="preserve">aussian random variable with mean </w:t>
      </w:r>
      <m:oMath>
        <m:sSub>
          <m:sSubPr>
            <m:ctrlPr>
              <w:rPr>
                <w:rFonts w:ascii="Cambria Math" w:hAnsi="Cambria Math"/>
                <w:i/>
                <w:lang w:val="fr-FR" w:eastAsia="zh-CN"/>
              </w:rPr>
            </m:ctrlPr>
          </m:sSubPr>
          <m:e>
            <m:r>
              <w:rPr>
                <w:rFonts w:ascii="Cambria Math" w:hAnsi="Cambria Math"/>
                <w:lang w:val="fr-FR" w:eastAsia="zh-CN"/>
              </w:rPr>
              <m:t>m</m:t>
            </m:r>
          </m:e>
          <m:sub>
            <m:r>
              <w:rPr>
                <w:rFonts w:ascii="Cambria Math" w:hAnsi="Cambria Math"/>
                <w:lang w:val="fr-FR" w:eastAsia="zh-CN"/>
              </w:rPr>
              <m:t>kj</m:t>
            </m:r>
          </m:sub>
        </m:sSub>
      </m:oMath>
      <w:r w:rsidRPr="00835CCF">
        <w:rPr>
          <w:rFonts w:asciiTheme="minorHAnsi" w:hAnsiTheme="minorHAnsi"/>
          <w:lang w:val="fr-FR" w:eastAsia="zh-CN"/>
        </w:rPr>
        <w:t xml:space="preserve"> and standard deviation </w:t>
      </w:r>
      <m:oMath>
        <m:sSub>
          <m:sSubPr>
            <m:ctrlPr>
              <w:rPr>
                <w:rFonts w:ascii="Cambria Math" w:hAnsi="Cambria Math"/>
                <w:i/>
                <w:lang w:val="fr-FR" w:eastAsia="zh-CN"/>
              </w:rPr>
            </m:ctrlPr>
          </m:sSubPr>
          <m:e>
            <m:r>
              <w:rPr>
                <w:rFonts w:ascii="Cambria Math" w:hAnsi="Cambria Math"/>
                <w:lang w:val="fr-FR" w:eastAsia="zh-CN"/>
              </w:rPr>
              <m:t>σ</m:t>
            </m:r>
          </m:e>
          <m:sub>
            <m:r>
              <w:rPr>
                <w:rFonts w:ascii="Cambria Math" w:hAnsi="Cambria Math"/>
                <w:lang w:val="fr-FR" w:eastAsia="zh-CN"/>
              </w:rPr>
              <m:t>kj</m:t>
            </m:r>
          </m:sub>
        </m:sSub>
      </m:oMath>
      <w:r w:rsidRPr="00835CCF">
        <w:rPr>
          <w:rFonts w:asciiTheme="minorHAnsi" w:hAnsiTheme="minorHAnsi"/>
          <w:lang w:val="fr-FR" w:eastAsia="zh-CN"/>
        </w:rPr>
        <w:t>.</w:t>
      </w:r>
      <w:r w:rsidR="00F7470D">
        <w:rPr>
          <w:rFonts w:asciiTheme="minorHAnsi" w:hAnsiTheme="minorHAnsi"/>
          <w:lang w:val="fr-FR" w:eastAsia="zh-CN"/>
        </w:rPr>
        <w:t xml:space="preserve"> </w:t>
      </w:r>
      <w:r w:rsidRPr="00835CCF">
        <w:rPr>
          <w:rFonts w:asciiTheme="minorHAnsi" w:hAnsiTheme="minorHAnsi"/>
          <w:lang w:val="fr-FR" w:eastAsia="zh-CN"/>
        </w:rPr>
        <w:t xml:space="preserve">The linear relation in </w:t>
      </w:r>
      <w:r w:rsidR="00F7470D">
        <w:rPr>
          <w:rFonts w:asciiTheme="minorHAnsi" w:hAnsiTheme="minorHAnsi"/>
          <w:lang w:val="fr-FR" w:eastAsia="zh-CN"/>
        </w:rPr>
        <w:t>(3)</w:t>
      </w:r>
      <w:r w:rsidRPr="00835CCF">
        <w:rPr>
          <w:rFonts w:asciiTheme="minorHAnsi" w:hAnsiTheme="minorHAnsi"/>
          <w:lang w:val="fr-FR" w:eastAsia="zh-CN"/>
        </w:rPr>
        <w:t xml:space="preserve"> indicates that</w:t>
      </w:r>
      <w:r w:rsidR="00F7470D">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kj</m:t>
            </m:r>
          </m:sub>
        </m:sSub>
      </m:oMath>
      <w:r w:rsidR="0054241B">
        <w:rPr>
          <w:rFonts w:asciiTheme="minorHAnsi" w:hAnsiTheme="minorHAnsi"/>
          <w:lang w:val="fr-FR" w:eastAsia="zh-CN"/>
        </w:rPr>
        <w:t xml:space="preserve"> is also a g</w:t>
      </w:r>
      <w:r w:rsidRPr="00835CCF">
        <w:rPr>
          <w:rFonts w:asciiTheme="minorHAnsi" w:hAnsiTheme="minorHAnsi"/>
          <w:lang w:val="fr-FR" w:eastAsia="zh-CN"/>
        </w:rPr>
        <w:t>aussian random variable, with mean and standard deviation given by</w:t>
      </w:r>
    </w:p>
    <w:p w:rsidR="00F7470D" w:rsidRPr="00B73D1D" w:rsidRDefault="00F7470D" w:rsidP="00835CCF">
      <w:pPr>
        <w:rPr>
          <w:rFonts w:asciiTheme="minorHAnsi" w:hAnsiTheme="minorHAnsi"/>
          <w:lang w:val="fr-FR" w:eastAsia="zh-CN"/>
        </w:rPr>
      </w:pPr>
    </w:p>
    <w:p w:rsidR="009433DB" w:rsidRDefault="00F7470D" w:rsidP="00DD4BED">
      <w:pPr>
        <w:rPr>
          <w:rFonts w:asciiTheme="minorHAnsi" w:hAnsiTheme="minorHAnsi"/>
          <w:lang w:val="fr-FR" w:eastAsia="zh-CN"/>
        </w:rPr>
      </w:pPr>
      <w:r>
        <w:rPr>
          <w:noProof/>
          <w:lang w:val="pt-BR" w:eastAsia="pt-BR"/>
        </w:rPr>
        <w:drawing>
          <wp:inline distT="0" distB="0" distL="0" distR="0">
            <wp:extent cx="3600000" cy="219600"/>
            <wp:effectExtent l="0" t="0" r="635" b="9525"/>
            <wp:docPr id="8" name="Imagem 8" descr="http://latex2png.com/output/latex_b3ebee8d3d77d7fbed9262c6e3854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b3ebee8d3d77d7fbed9262c6e38548b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19600"/>
                    </a:xfrm>
                    <a:prstGeom prst="rect">
                      <a:avLst/>
                    </a:prstGeom>
                    <a:noFill/>
                    <a:ln>
                      <a:noFill/>
                    </a:ln>
                  </pic:spPr>
                </pic:pic>
              </a:graphicData>
            </a:graphic>
          </wp:inline>
        </w:drawing>
      </w:r>
      <w:r w:rsidR="00A24D58">
        <w:rPr>
          <w:rFonts w:asciiTheme="minorHAnsi" w:hAnsiTheme="minorHAnsi"/>
          <w:lang w:val="fr-FR" w:eastAsia="zh-CN"/>
        </w:rPr>
        <w:tab/>
      </w:r>
      <w:r w:rsidR="00A24D58">
        <w:rPr>
          <w:rFonts w:asciiTheme="minorHAnsi" w:hAnsiTheme="minorHAnsi"/>
          <w:lang w:val="fr-FR" w:eastAsia="zh-CN"/>
        </w:rPr>
        <w:tab/>
      </w:r>
      <w:r w:rsidR="00A24D58">
        <w:rPr>
          <w:rFonts w:asciiTheme="minorHAnsi" w:hAnsiTheme="minorHAnsi"/>
          <w:lang w:val="fr-FR" w:eastAsia="zh-CN"/>
        </w:rPr>
        <w:tab/>
      </w:r>
      <w:r w:rsidR="00A24D58">
        <w:rPr>
          <w:rFonts w:asciiTheme="minorHAnsi" w:hAnsiTheme="minorHAnsi"/>
          <w:lang w:val="fr-FR" w:eastAsia="zh-CN"/>
        </w:rPr>
        <w:tab/>
      </w:r>
      <w:r w:rsidR="00A24D58">
        <w:rPr>
          <w:rFonts w:asciiTheme="minorHAnsi" w:hAnsiTheme="minorHAnsi"/>
          <w:lang w:val="fr-FR" w:eastAsia="zh-CN"/>
        </w:rPr>
        <w:tab/>
        <w:t>(4)</w:t>
      </w:r>
    </w:p>
    <w:p w:rsidR="00A24D58" w:rsidRPr="00B73D1D" w:rsidRDefault="00A24D58" w:rsidP="00DD4BED">
      <w:pPr>
        <w:rPr>
          <w:rFonts w:asciiTheme="minorHAnsi" w:hAnsiTheme="minorHAnsi"/>
          <w:lang w:val="fr-FR" w:eastAsia="zh-CN"/>
        </w:rPr>
      </w:pPr>
      <w:r w:rsidRPr="00A24D58">
        <w:rPr>
          <w:rFonts w:asciiTheme="minorHAnsi" w:hAnsiTheme="minorHAnsi"/>
          <w:lang w:val="fr-FR" w:eastAsia="zh-CN"/>
        </w:rPr>
        <w:t xml:space="preserve">Note that, as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Pr="00A24D58">
        <w:rPr>
          <w:rFonts w:asciiTheme="minorHAnsi" w:hAnsiTheme="minorHAnsi"/>
          <w:lang w:val="fr-FR" w:eastAsia="zh-CN"/>
        </w:rPr>
        <w:t xml:space="preserve"> represents the interference power level exceeded 1% of the time, the interference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kj</m:t>
            </m:r>
          </m:sub>
        </m:sSub>
      </m:oMath>
      <w:r w:rsidRPr="00A24D58">
        <w:rPr>
          <w:rFonts w:asciiTheme="minorHAnsi" w:hAnsiTheme="minorHAnsi"/>
          <w:lang w:val="fr-FR" w:eastAsia="zh-CN"/>
        </w:rPr>
        <w:t xml:space="preserve"> must satisfy the condition </w:t>
      </w:r>
      <m:oMath>
        <m:r>
          <w:rPr>
            <w:rFonts w:ascii="Cambria Math" w:hAnsi="Cambria Math"/>
            <w:lang w:val="fr-FR" w:eastAsia="zh-CN"/>
          </w:rPr>
          <m:t>P</m:t>
        </m:r>
        <m:d>
          <m:dPr>
            <m:ctrlPr>
              <w:rPr>
                <w:rFonts w:ascii="Cambria Math" w:hAnsi="Cambria Math"/>
                <w:i/>
                <w:lang w:val="fr-FR" w:eastAsia="zh-CN"/>
              </w:rPr>
            </m:ctrlPr>
          </m:dPr>
          <m:e>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kj</m:t>
                </m:r>
              </m:sub>
            </m:sSub>
            <m:r>
              <w:rPr>
                <w:rFonts w:ascii="Cambria Math" w:hAnsi="Cambria Math"/>
                <w:lang w:val="fr-FR" w:eastAsia="zh-CN"/>
              </w:rPr>
              <m:t>&gt;</m:t>
            </m:r>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r>
              <w:rPr>
                <w:rFonts w:ascii="Cambria Math" w:hAnsi="Cambria Math"/>
                <w:lang w:val="fr-FR" w:eastAsia="zh-CN"/>
              </w:rPr>
              <m:t xml:space="preserve"> </m:t>
            </m:r>
          </m:e>
        </m:d>
        <m:r>
          <w:rPr>
            <w:rFonts w:ascii="Cambria Math" w:hAnsi="Cambria Math"/>
            <w:lang w:val="fr-FR" w:eastAsia="zh-CN"/>
          </w:rPr>
          <m:t>≤0.01</m:t>
        </m:r>
      </m:oMath>
      <w:r>
        <w:rPr>
          <w:rFonts w:asciiTheme="minorHAnsi" w:hAnsiTheme="minorHAnsi"/>
          <w:lang w:val="fr-FR" w:eastAsia="zh-CN"/>
        </w:rPr>
        <w:t xml:space="preserve"> </w:t>
      </w:r>
      <w:r w:rsidRPr="00A24D58">
        <w:rPr>
          <w:rFonts w:asciiTheme="minorHAnsi" w:hAnsiTheme="minorHAnsi"/>
          <w:lang w:val="fr-FR" w:eastAsia="zh-CN"/>
        </w:rPr>
        <w:t>which, considering that</w:t>
      </w:r>
      <w:r>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kj</m:t>
            </m:r>
          </m:sub>
        </m:sSub>
        <m:r>
          <w:rPr>
            <w:rFonts w:ascii="Cambria Math" w:hAnsi="Cambria Math"/>
            <w:lang w:val="fr-FR" w:eastAsia="zh-CN"/>
          </w:rPr>
          <m:t>~N(</m:t>
        </m:r>
        <m:sSubSup>
          <m:sSubSupPr>
            <m:ctrlPr>
              <w:rPr>
                <w:rFonts w:ascii="Cambria Math" w:hAnsi="Cambria Math"/>
                <w:i/>
                <w:lang w:val="fr-FR" w:eastAsia="zh-CN"/>
              </w:rPr>
            </m:ctrlPr>
          </m:sSubSupPr>
          <m:e>
            <m:r>
              <w:rPr>
                <w:rFonts w:ascii="Cambria Math" w:hAnsi="Cambria Math"/>
                <w:lang w:val="fr-FR" w:eastAsia="zh-CN"/>
              </w:rPr>
              <m:t>m</m:t>
            </m:r>
          </m:e>
          <m:sub>
            <m:r>
              <w:rPr>
                <w:rFonts w:ascii="Cambria Math" w:hAnsi="Cambria Math"/>
                <w:lang w:val="fr-FR" w:eastAsia="zh-CN"/>
              </w:rPr>
              <m:t>kj</m:t>
            </m:r>
          </m:sub>
          <m:sup>
            <m:r>
              <w:rPr>
                <w:rFonts w:ascii="Cambria Math" w:hAnsi="Cambria Math"/>
                <w:lang w:val="fr-FR" w:eastAsia="zh-CN"/>
              </w:rPr>
              <m:t>'</m:t>
            </m:r>
          </m:sup>
        </m:sSubSup>
        <m:r>
          <w:rPr>
            <w:rFonts w:ascii="Cambria Math" w:hAnsi="Cambria Math"/>
            <w:lang w:val="fr-FR" w:eastAsia="zh-CN"/>
          </w:rPr>
          <m:t xml:space="preserve">,  </m:t>
        </m:r>
        <m:sSubSup>
          <m:sSubSupPr>
            <m:ctrlPr>
              <w:rPr>
                <w:rFonts w:ascii="Cambria Math" w:hAnsi="Cambria Math"/>
                <w:i/>
                <w:lang w:val="fr-FR" w:eastAsia="zh-CN"/>
              </w:rPr>
            </m:ctrlPr>
          </m:sSubSupPr>
          <m:e>
            <m:r>
              <w:rPr>
                <w:rFonts w:ascii="Cambria Math" w:hAnsi="Cambria Math"/>
                <w:lang w:val="fr-FR" w:eastAsia="zh-CN"/>
              </w:rPr>
              <m:t>σ</m:t>
            </m:r>
          </m:e>
          <m:sub>
            <m:r>
              <w:rPr>
                <w:rFonts w:ascii="Cambria Math" w:hAnsi="Cambria Math"/>
                <w:lang w:val="fr-FR" w:eastAsia="zh-CN"/>
              </w:rPr>
              <m:t>kj</m:t>
            </m:r>
          </m:sub>
          <m:sup>
            <m:r>
              <w:rPr>
                <w:rFonts w:ascii="Cambria Math" w:hAnsi="Cambria Math"/>
                <w:lang w:val="fr-FR" w:eastAsia="zh-CN"/>
              </w:rPr>
              <m:t>'</m:t>
            </m:r>
          </m:sup>
        </m:sSubSup>
        <m:r>
          <w:rPr>
            <w:rFonts w:ascii="Cambria Math" w:hAnsi="Cambria Math"/>
            <w:lang w:val="fr-FR" w:eastAsia="zh-CN"/>
          </w:rPr>
          <m:t xml:space="preserve"> )</m:t>
        </m:r>
      </m:oMath>
      <w:r w:rsidRPr="00A24D58">
        <w:rPr>
          <w:rFonts w:asciiTheme="minorHAnsi" w:hAnsiTheme="minorHAnsi"/>
          <w:lang w:val="fr-FR" w:eastAsia="zh-CN"/>
        </w:rPr>
        <w:t>, can be written as</w:t>
      </w:r>
    </w:p>
    <w:p w:rsidR="009433DB" w:rsidRDefault="009433DB" w:rsidP="00DD4BED">
      <w:pPr>
        <w:rPr>
          <w:rFonts w:asciiTheme="minorHAnsi" w:hAnsiTheme="minorHAnsi"/>
          <w:lang w:val="fr-FR" w:eastAsia="zh-CN"/>
        </w:rPr>
      </w:pPr>
    </w:p>
    <w:p w:rsidR="00DE3837" w:rsidRPr="00B73D1D" w:rsidRDefault="00DE3837" w:rsidP="00DD4BED">
      <w:pPr>
        <w:rPr>
          <w:rFonts w:asciiTheme="minorHAnsi" w:hAnsiTheme="minorHAnsi"/>
          <w:lang w:val="fr-FR" w:eastAsia="zh-CN"/>
        </w:rPr>
      </w:pPr>
      <w:r>
        <w:rPr>
          <w:noProof/>
          <w:lang w:val="pt-BR" w:eastAsia="pt-BR"/>
        </w:rPr>
        <w:drawing>
          <wp:inline distT="0" distB="0" distL="0" distR="0">
            <wp:extent cx="1515600" cy="460800"/>
            <wp:effectExtent l="0" t="0" r="0" b="0"/>
            <wp:docPr id="9" name="Imagem 9" descr="http://latex2png.com/output/latex_b916d4cae75d69d5694ff1ebef89a2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b916d4cae75d69d5694ff1ebef89a2b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5600" cy="460800"/>
                    </a:xfrm>
                    <a:prstGeom prst="rect">
                      <a:avLst/>
                    </a:prstGeom>
                    <a:noFill/>
                    <a:ln>
                      <a:noFill/>
                    </a:ln>
                  </pic:spPr>
                </pic:pic>
              </a:graphicData>
            </a:graphic>
          </wp:inline>
        </w:drawing>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(5)</w:t>
      </w:r>
    </w:p>
    <w:p w:rsidR="009433DB" w:rsidRDefault="0085291A" w:rsidP="0085291A">
      <w:pPr>
        <w:rPr>
          <w:rFonts w:asciiTheme="minorHAnsi" w:hAnsiTheme="minorHAnsi"/>
          <w:lang w:val="fr-FR" w:eastAsia="zh-CN"/>
        </w:rPr>
      </w:pPr>
      <w:r w:rsidRPr="0085291A">
        <w:rPr>
          <w:rFonts w:asciiTheme="minorHAnsi" w:hAnsiTheme="minorHAnsi"/>
          <w:lang w:val="fr-FR" w:eastAsia="zh-CN"/>
        </w:rPr>
        <w:t xml:space="preserve">with </w:t>
      </w:r>
      <m:oMath>
        <m:r>
          <w:rPr>
            <w:rFonts w:ascii="Cambria Math" w:hAnsi="Cambria Math"/>
            <w:lang w:val="fr-FR" w:eastAsia="zh-CN"/>
          </w:rPr>
          <m:t>Q(∙)</m:t>
        </m:r>
      </m:oMath>
      <w:r w:rsidRPr="0085291A">
        <w:rPr>
          <w:rFonts w:asciiTheme="minorHAnsi" w:hAnsiTheme="minorHAnsi"/>
          <w:lang w:val="fr-FR" w:eastAsia="zh-CN"/>
        </w:rPr>
        <w:t xml:space="preserve"> denoting the well known </w:t>
      </w:r>
      <m:oMath>
        <m:r>
          <w:rPr>
            <w:rFonts w:ascii="Cambria Math" w:hAnsi="Cambria Math"/>
            <w:lang w:val="fr-FR" w:eastAsia="zh-CN"/>
          </w:rPr>
          <m:t>Q</m:t>
        </m:r>
      </m:oMath>
      <w:r>
        <w:rPr>
          <w:rFonts w:asciiTheme="minorHAnsi" w:hAnsiTheme="minorHAnsi"/>
          <w:lang w:val="fr-FR" w:eastAsia="zh-CN"/>
        </w:rPr>
        <w:t>-</w:t>
      </w:r>
      <w:r w:rsidRPr="0085291A">
        <w:rPr>
          <w:rFonts w:asciiTheme="minorHAnsi" w:hAnsiTheme="minorHAnsi"/>
          <w:lang w:val="fr-FR" w:eastAsia="zh-CN"/>
        </w:rPr>
        <w:t xml:space="preserve">funcion </w:t>
      </w:r>
      <w:r>
        <w:rPr>
          <w:rFonts w:asciiTheme="minorHAnsi" w:hAnsiTheme="minorHAnsi"/>
          <w:lang w:val="fr-FR" w:eastAsia="zh-CN"/>
        </w:rPr>
        <w:t>[7]</w:t>
      </w:r>
      <w:r w:rsidRPr="0085291A">
        <w:rPr>
          <w:rFonts w:asciiTheme="minorHAnsi" w:hAnsiTheme="minorHAnsi"/>
          <w:lang w:val="fr-FR" w:eastAsia="zh-CN"/>
        </w:rPr>
        <w:t xml:space="preserve">. Noting that the </w:t>
      </w:r>
      <m:oMath>
        <m:r>
          <w:rPr>
            <w:rFonts w:ascii="Cambria Math" w:hAnsi="Cambria Math"/>
            <w:lang w:val="fr-FR" w:eastAsia="zh-CN"/>
          </w:rPr>
          <m:t>Q</m:t>
        </m:r>
      </m:oMath>
      <w:r w:rsidR="00BF2DC4" w:rsidRPr="0085291A">
        <w:rPr>
          <w:rFonts w:asciiTheme="minorHAnsi" w:hAnsiTheme="minorHAnsi"/>
          <w:lang w:val="fr-FR" w:eastAsia="zh-CN"/>
        </w:rPr>
        <w:t xml:space="preserve"> </w:t>
      </w:r>
      <w:r w:rsidRPr="0085291A">
        <w:rPr>
          <w:rFonts w:asciiTheme="minorHAnsi" w:hAnsiTheme="minorHAnsi"/>
          <w:lang w:val="fr-FR" w:eastAsia="zh-CN"/>
        </w:rPr>
        <w:t>is a decreasing function and that</w:t>
      </w:r>
      <w:r w:rsidR="00BF2DC4">
        <w:rPr>
          <w:rFonts w:asciiTheme="minorHAnsi" w:hAnsiTheme="minorHAnsi"/>
          <w:lang w:val="fr-FR" w:eastAsia="zh-CN"/>
        </w:rPr>
        <w:t xml:space="preserve"> </w:t>
      </w:r>
      <m:oMath>
        <m:r>
          <w:rPr>
            <w:rFonts w:ascii="Cambria Math" w:hAnsi="Cambria Math"/>
            <w:lang w:val="fr-FR" w:eastAsia="zh-CN"/>
          </w:rPr>
          <m:t>Q</m:t>
        </m:r>
        <m:d>
          <m:dPr>
            <m:ctrlPr>
              <w:rPr>
                <w:rFonts w:ascii="Cambria Math" w:hAnsi="Cambria Math"/>
                <w:i/>
                <w:lang w:val="fr-FR" w:eastAsia="zh-CN"/>
              </w:rPr>
            </m:ctrlPr>
          </m:dPr>
          <m:e>
            <m:r>
              <w:rPr>
                <w:rFonts w:ascii="Cambria Math" w:hAnsi="Cambria Math"/>
                <w:lang w:val="fr-FR" w:eastAsia="zh-CN"/>
              </w:rPr>
              <m:t>2.33</m:t>
            </m:r>
          </m:e>
        </m:d>
        <m:r>
          <w:rPr>
            <w:rFonts w:ascii="Cambria Math" w:hAnsi="Cambria Math"/>
            <w:lang w:val="fr-FR" w:eastAsia="zh-CN"/>
          </w:rPr>
          <m:t>=0.01</m:t>
        </m:r>
      </m:oMath>
      <w:r w:rsidR="00BF2DC4">
        <w:rPr>
          <w:rFonts w:asciiTheme="minorHAnsi" w:hAnsiTheme="minorHAnsi"/>
          <w:lang w:val="fr-FR" w:eastAsia="zh-CN"/>
        </w:rPr>
        <w:t xml:space="preserve">, </w:t>
      </w:r>
      <w:r w:rsidRPr="0085291A">
        <w:rPr>
          <w:rFonts w:asciiTheme="minorHAnsi" w:hAnsiTheme="minorHAnsi"/>
          <w:lang w:val="fr-FR" w:eastAsia="zh-CN"/>
        </w:rPr>
        <w:t xml:space="preserve">the condition in </w:t>
      </w:r>
      <w:r w:rsidR="00BF2DC4">
        <w:rPr>
          <w:rFonts w:asciiTheme="minorHAnsi" w:hAnsiTheme="minorHAnsi"/>
          <w:lang w:val="fr-FR" w:eastAsia="zh-CN"/>
        </w:rPr>
        <w:t>(5</w:t>
      </w:r>
      <w:r w:rsidRPr="0085291A">
        <w:rPr>
          <w:rFonts w:asciiTheme="minorHAnsi" w:hAnsiTheme="minorHAnsi"/>
          <w:lang w:val="fr-FR" w:eastAsia="zh-CN"/>
        </w:rPr>
        <w:t>) becomes</w:t>
      </w:r>
    </w:p>
    <w:p w:rsidR="00C97D52" w:rsidRPr="00B73D1D" w:rsidRDefault="00C97D52" w:rsidP="0085291A">
      <w:pPr>
        <w:rPr>
          <w:rFonts w:asciiTheme="minorHAnsi" w:hAnsiTheme="minorHAnsi"/>
          <w:lang w:val="fr-FR" w:eastAsia="zh-CN"/>
        </w:rPr>
      </w:pPr>
    </w:p>
    <w:p w:rsidR="009433DB" w:rsidRPr="00B73D1D" w:rsidRDefault="00C97D52" w:rsidP="00DD4BED">
      <w:pPr>
        <w:rPr>
          <w:rFonts w:asciiTheme="minorHAnsi" w:hAnsiTheme="minorHAnsi"/>
          <w:lang w:val="fr-FR" w:eastAsia="zh-CN"/>
        </w:rPr>
      </w:pPr>
      <w:r>
        <w:rPr>
          <w:noProof/>
          <w:lang w:val="pt-BR" w:eastAsia="pt-BR"/>
        </w:rPr>
        <w:drawing>
          <wp:inline distT="0" distB="0" distL="0" distR="0">
            <wp:extent cx="3016800" cy="165600"/>
            <wp:effectExtent l="0" t="0" r="0" b="6350"/>
            <wp:docPr id="10" name="Imagem 10" descr="http://latex2png.com/output/latex_8c942925b8096d479b3d21e589159a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8c942925b8096d479b3d21e589159a4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800" cy="165600"/>
                    </a:xfrm>
                    <a:prstGeom prst="rect">
                      <a:avLst/>
                    </a:prstGeom>
                    <a:noFill/>
                    <a:ln>
                      <a:noFill/>
                    </a:ln>
                  </pic:spPr>
                </pic:pic>
              </a:graphicData>
            </a:graphic>
          </wp:inline>
        </w:drawing>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(6)</w:t>
      </w:r>
    </w:p>
    <w:p w:rsidR="009433DB" w:rsidRDefault="00336256" w:rsidP="00DD4BED">
      <w:pPr>
        <w:rPr>
          <w:rFonts w:asciiTheme="minorHAnsi" w:hAnsiTheme="minorHAnsi"/>
          <w:lang w:val="fr-FR" w:eastAsia="zh-CN"/>
        </w:rPr>
      </w:pPr>
      <w:r w:rsidRPr="00336256">
        <w:rPr>
          <w:rFonts w:asciiTheme="minorHAnsi" w:hAnsiTheme="minorHAnsi"/>
          <w:lang w:val="fr-FR" w:eastAsia="zh-CN"/>
        </w:rPr>
        <w:t>F</w:t>
      </w:r>
      <w:r>
        <w:rPr>
          <w:rFonts w:asciiTheme="minorHAnsi" w:hAnsiTheme="minorHAnsi"/>
          <w:lang w:val="fr-FR" w:eastAsia="zh-CN"/>
        </w:rPr>
        <w:t>inally, considering (2</w:t>
      </w:r>
      <w:r w:rsidRPr="00336256">
        <w:rPr>
          <w:rFonts w:asciiTheme="minorHAnsi" w:hAnsiTheme="minorHAnsi"/>
          <w:lang w:val="fr-FR" w:eastAsia="zh-CN"/>
        </w:rPr>
        <w:t>),</w:t>
      </w:r>
    </w:p>
    <w:p w:rsidR="00336256" w:rsidRDefault="00336256" w:rsidP="00DD4BED">
      <w:pPr>
        <w:rPr>
          <w:rFonts w:asciiTheme="minorHAnsi" w:hAnsiTheme="minorHAnsi"/>
          <w:lang w:val="fr-FR" w:eastAsia="zh-CN"/>
        </w:rPr>
      </w:pPr>
    </w:p>
    <w:p w:rsidR="00336256" w:rsidRDefault="00336256" w:rsidP="00DD4BED">
      <w:pPr>
        <w:rPr>
          <w:rFonts w:asciiTheme="minorHAnsi" w:hAnsiTheme="minorHAnsi"/>
          <w:lang w:val="fr-FR" w:eastAsia="zh-CN"/>
        </w:rPr>
      </w:pPr>
      <w:r>
        <w:rPr>
          <w:noProof/>
          <w:lang w:val="pt-BR" w:eastAsia="pt-BR"/>
        </w:rPr>
        <w:drawing>
          <wp:inline distT="0" distB="0" distL="0" distR="0">
            <wp:extent cx="3315600" cy="237600"/>
            <wp:effectExtent l="0" t="0" r="0" b="0"/>
            <wp:docPr id="12" name="Imagem 12" descr="http://latex2png.com/output/latex_31f49f20b2498838b3539575749f4d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31f49f20b2498838b3539575749f4d5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5600" cy="237600"/>
                    </a:xfrm>
                    <a:prstGeom prst="rect">
                      <a:avLst/>
                    </a:prstGeom>
                    <a:noFill/>
                    <a:ln>
                      <a:noFill/>
                    </a:ln>
                  </pic:spPr>
                </pic:pic>
              </a:graphicData>
            </a:graphic>
          </wp:inline>
        </w:drawing>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(7)</w:t>
      </w:r>
    </w:p>
    <w:p w:rsidR="00B03E10" w:rsidRDefault="00950C02" w:rsidP="00950C02">
      <w:pPr>
        <w:rPr>
          <w:rFonts w:asciiTheme="minorHAnsi" w:hAnsiTheme="minorHAnsi"/>
          <w:lang w:val="fr-FR" w:eastAsia="zh-CN"/>
        </w:rPr>
      </w:pPr>
      <w:r w:rsidRPr="008331CD">
        <w:rPr>
          <w:rFonts w:asciiTheme="minorHAnsi" w:hAnsiTheme="minorHAnsi"/>
          <w:lang w:val="fr-FR" w:eastAsia="zh-CN"/>
        </w:rPr>
        <w:t xml:space="preserve">Note that the value of </w:t>
      </w:r>
      <m:oMath>
        <m:r>
          <w:rPr>
            <w:rFonts w:ascii="Cambria Math" w:hAnsi="Cambria Math"/>
            <w:lang w:val="fr-FR" w:eastAsia="zh-CN"/>
          </w:rPr>
          <m:t>j</m:t>
        </m:r>
      </m:oMath>
      <w:r>
        <w:rPr>
          <w:rFonts w:asciiTheme="minorHAnsi" w:hAnsiTheme="minorHAnsi"/>
          <w:lang w:val="fr-FR" w:eastAsia="zh-CN"/>
        </w:rPr>
        <w:t xml:space="preserve"> </w:t>
      </w:r>
      <w:r w:rsidRPr="008331CD">
        <w:rPr>
          <w:rFonts w:asciiTheme="minorHAnsi" w:hAnsiTheme="minorHAnsi"/>
          <w:lang w:val="fr-FR" w:eastAsia="zh-CN"/>
        </w:rPr>
        <w:t xml:space="preserve">that corresponds to the minimum in </w:t>
      </w:r>
      <w:r>
        <w:rPr>
          <w:rFonts w:asciiTheme="minorHAnsi" w:hAnsiTheme="minorHAnsi"/>
          <w:lang w:val="fr-FR" w:eastAsia="zh-CN"/>
        </w:rPr>
        <w:t>(7</w:t>
      </w:r>
      <w:r w:rsidRPr="008331CD">
        <w:rPr>
          <w:rFonts w:asciiTheme="minorHAnsi" w:hAnsiTheme="minorHAnsi"/>
          <w:lang w:val="fr-FR" w:eastAsia="zh-CN"/>
        </w:rPr>
        <w:t xml:space="preserve">) identifies the most vulnerable cell (MVC) associated with </w:t>
      </w:r>
      <w:r>
        <w:rPr>
          <w:rFonts w:asciiTheme="minorHAnsi" w:hAnsiTheme="minorHAnsi"/>
          <w:lang w:val="fr-FR" w:eastAsia="zh-CN"/>
        </w:rPr>
        <w:t>c</w:t>
      </w:r>
      <w:r w:rsidRPr="008331CD">
        <w:rPr>
          <w:rFonts w:asciiTheme="minorHAnsi" w:hAnsiTheme="minorHAnsi"/>
          <w:lang w:val="fr-FR" w:eastAsia="zh-CN"/>
        </w:rPr>
        <w:t xml:space="preserve">ell </w:t>
      </w:r>
      <m:oMath>
        <m:r>
          <w:rPr>
            <w:rFonts w:ascii="Cambria Math" w:hAnsi="Cambria Math"/>
            <w:lang w:val="fr-FR" w:eastAsia="zh-CN"/>
          </w:rPr>
          <m:t>k</m:t>
        </m:r>
      </m:oMath>
      <w:r w:rsidRPr="008331CD">
        <w:rPr>
          <w:rFonts w:asciiTheme="minorHAnsi" w:hAnsiTheme="minorHAnsi"/>
          <w:lang w:val="fr-FR" w:eastAsia="zh-CN"/>
        </w:rPr>
        <w:t xml:space="preserve">. Whether a WSD in </w:t>
      </w:r>
      <w:r>
        <w:rPr>
          <w:rFonts w:asciiTheme="minorHAnsi" w:hAnsiTheme="minorHAnsi"/>
          <w:lang w:val="fr-FR" w:eastAsia="zh-CN"/>
        </w:rPr>
        <w:t>c</w:t>
      </w:r>
      <w:r w:rsidRPr="008331CD">
        <w:rPr>
          <w:rFonts w:asciiTheme="minorHAnsi" w:hAnsiTheme="minorHAnsi"/>
          <w:lang w:val="fr-FR" w:eastAsia="zh-CN"/>
        </w:rPr>
        <w:t xml:space="preserve">ell </w:t>
      </w:r>
      <m:oMath>
        <m:r>
          <w:rPr>
            <w:rFonts w:ascii="Cambria Math" w:hAnsi="Cambria Math"/>
            <w:lang w:val="fr-FR" w:eastAsia="zh-CN"/>
          </w:rPr>
          <m:t>k</m:t>
        </m:r>
      </m:oMath>
      <w:r w:rsidRPr="008331CD">
        <w:rPr>
          <w:rFonts w:asciiTheme="minorHAnsi" w:hAnsiTheme="minorHAnsi"/>
          <w:lang w:val="fr-FR" w:eastAsia="zh-CN"/>
        </w:rPr>
        <w:t xml:space="preserve"> increases its e.i.r.p. above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r w:rsidRPr="008331CD">
        <w:rPr>
          <w:rFonts w:asciiTheme="minorHAnsi" w:hAnsiTheme="minorHAnsi"/>
          <w:lang w:val="fr-FR" w:eastAsia="zh-CN"/>
        </w:rPr>
        <w:t xml:space="preserve">, the associated MVC will be the first cell  to have its intersystem interference power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MVC</m:t>
            </m:r>
          </m:sub>
        </m:sSub>
      </m:oMath>
      <w:r>
        <w:rPr>
          <w:rFonts w:asciiTheme="minorHAnsi" w:hAnsiTheme="minorHAnsi"/>
          <w:lang w:val="fr-FR" w:eastAsia="zh-CN"/>
        </w:rPr>
        <w:t xml:space="preserve"> exceeded.</w:t>
      </w:r>
    </w:p>
    <w:p w:rsidR="00950C02" w:rsidRDefault="00950C02" w:rsidP="00950C02">
      <w:pPr>
        <w:rPr>
          <w:rFonts w:asciiTheme="minorHAnsi" w:hAnsiTheme="minorHAnsi"/>
          <w:lang w:val="fr-FR" w:eastAsia="zh-CN"/>
        </w:rPr>
      </w:pPr>
      <w:r>
        <w:rPr>
          <w:rFonts w:asciiTheme="minorHAnsi" w:hAnsiTheme="minorHAnsi"/>
          <w:lang w:val="fr-FR" w:eastAsia="zh-CN"/>
        </w:rPr>
        <w:t xml:space="preserve">Considering the MVC as the interfered </w:t>
      </w:r>
      <w:r w:rsidR="00B03E10">
        <w:rPr>
          <w:rFonts w:asciiTheme="minorHAnsi" w:hAnsiTheme="minorHAnsi"/>
          <w:lang w:val="fr-FR" w:eastAsia="zh-CN"/>
        </w:rPr>
        <w:t xml:space="preserve">victim </w:t>
      </w:r>
      <w:r>
        <w:rPr>
          <w:rFonts w:asciiTheme="minorHAnsi" w:hAnsiTheme="minorHAnsi"/>
          <w:lang w:val="fr-FR" w:eastAsia="zh-CN"/>
        </w:rPr>
        <w:t xml:space="preserve">cell, if a interference </w:t>
      </w:r>
      <w:r w:rsidR="00B03E10">
        <w:rPr>
          <w:rFonts w:asciiTheme="minorHAnsi" w:hAnsiTheme="minorHAnsi"/>
          <w:lang w:val="fr-FR" w:eastAsia="zh-CN"/>
        </w:rPr>
        <w:t>threshold (or criterion)</w:t>
      </w:r>
      <w:r>
        <w:rPr>
          <w:rFonts w:asciiTheme="minorHAnsi" w:hAnsiTheme="minorHAnsi"/>
          <w:lang w:val="fr-FR" w:eastAsia="zh-CN"/>
        </w:rPr>
        <w:t xml:space="preserve"> </w:t>
      </w:r>
      <w:r w:rsidR="00B03E10">
        <w:rPr>
          <w:rFonts w:asciiTheme="minorHAnsi" w:hAnsiTheme="minorHAnsi"/>
          <w:lang w:val="fr-FR" w:eastAsia="zh-CN"/>
        </w:rPr>
        <w:t>is</w:t>
      </w:r>
      <w:r>
        <w:rPr>
          <w:rFonts w:asciiTheme="minorHAnsi" w:hAnsiTheme="minorHAnsi"/>
          <w:lang w:val="fr-FR" w:eastAsia="zh-CN"/>
        </w:rPr>
        <w:t xml:space="preserve"> satisfied in MVC, all cells </w:t>
      </w:r>
      <w:r w:rsidRPr="008331CD">
        <w:rPr>
          <w:rFonts w:asciiTheme="minorHAnsi" w:hAnsiTheme="minorHAnsi"/>
          <w:lang w:val="fr-FR" w:eastAsia="zh-CN"/>
        </w:rPr>
        <w:t>within the circular area</w:t>
      </w:r>
      <w:r>
        <w:rPr>
          <w:rFonts w:asciiTheme="minorHAnsi" w:hAnsiTheme="minorHAnsi"/>
          <w:lang w:val="fr-FR" w:eastAsia="zh-CN"/>
        </w:rPr>
        <w:t xml:space="preserve"> </w:t>
      </w:r>
      <m:oMath>
        <m:sSub>
          <m:sSubPr>
            <m:ctrlPr>
              <w:rPr>
                <w:rFonts w:ascii="Cambria Math" w:hAnsi="Cambria Math"/>
                <w:i/>
                <w:lang w:val="fr-FR" w:eastAsia="zh-CN"/>
              </w:rPr>
            </m:ctrlPr>
          </m:sSubPr>
          <m:e>
            <m:r>
              <m:rPr>
                <m:scr m:val="script"/>
              </m:rPr>
              <w:rPr>
                <w:rFonts w:ascii="Cambria Math" w:hAnsi="Cambria Math"/>
                <w:lang w:val="fr-FR" w:eastAsia="zh-CN"/>
              </w:rPr>
              <m:t>S</m:t>
            </m:r>
          </m:e>
          <m:sub>
            <m:r>
              <w:rPr>
                <w:rFonts w:ascii="Cambria Math" w:hAnsi="Cambria Math"/>
                <w:lang w:val="fr-FR" w:eastAsia="zh-CN"/>
              </w:rPr>
              <m:t>k</m:t>
            </m:r>
          </m:sub>
        </m:sSub>
      </m:oMath>
      <w:r>
        <w:rPr>
          <w:rFonts w:asciiTheme="minorHAnsi" w:hAnsiTheme="minorHAnsi"/>
          <w:lang w:val="fr-FR" w:eastAsia="zh-CN"/>
        </w:rPr>
        <w:t xml:space="preserve"> would have the </w:t>
      </w:r>
      <w:r w:rsidR="00B03E10">
        <w:rPr>
          <w:rFonts w:asciiTheme="minorHAnsi" w:hAnsiTheme="minorHAnsi"/>
          <w:lang w:val="fr-FR" w:eastAsia="zh-CN"/>
        </w:rPr>
        <w:t>threshold</w:t>
      </w:r>
      <w:r>
        <w:rPr>
          <w:rFonts w:asciiTheme="minorHAnsi" w:hAnsiTheme="minorHAnsi"/>
          <w:lang w:val="fr-FR" w:eastAsia="zh-CN"/>
        </w:rPr>
        <w:t xml:space="preserve"> satisfied.</w:t>
      </w:r>
      <w:r w:rsidR="00512C0F">
        <w:rPr>
          <w:rFonts w:asciiTheme="minorHAnsi" w:hAnsiTheme="minorHAnsi"/>
          <w:lang w:val="fr-FR" w:eastAsia="zh-CN"/>
        </w:rPr>
        <w:t xml:space="preserve"> Therefore, a new WSD</w:t>
      </w:r>
      <w:r w:rsidR="00DE5D34">
        <w:rPr>
          <w:rFonts w:asciiTheme="minorHAnsi" w:hAnsiTheme="minorHAnsi"/>
          <w:lang w:val="fr-FR" w:eastAsia="zh-CN"/>
        </w:rPr>
        <w:t>,</w:t>
      </w:r>
      <w:r w:rsidR="00512C0F">
        <w:rPr>
          <w:rFonts w:asciiTheme="minorHAnsi" w:hAnsiTheme="minorHAnsi"/>
          <w:lang w:val="fr-FR" w:eastAsia="zh-CN"/>
        </w:rPr>
        <w:t xml:space="preserve"> admitted in cell</w:t>
      </w:r>
      <w:r w:rsidR="00DE5D34">
        <w:rPr>
          <w:rFonts w:asciiTheme="minorHAnsi" w:hAnsiTheme="minorHAnsi"/>
          <w:lang w:val="fr-FR" w:eastAsia="zh-CN"/>
        </w:rPr>
        <w:t xml:space="preserve"> </w:t>
      </w:r>
      <m:oMath>
        <m:r>
          <w:rPr>
            <w:rFonts w:ascii="Cambria Math" w:hAnsi="Cambria Math"/>
            <w:lang w:val="fr-FR" w:eastAsia="zh-CN"/>
          </w:rPr>
          <m:t>k</m:t>
        </m:r>
      </m:oMath>
      <w:r w:rsidR="00DE5D34">
        <w:rPr>
          <w:rFonts w:asciiTheme="minorHAnsi" w:hAnsiTheme="minorHAnsi"/>
          <w:lang w:val="fr-FR" w:eastAsia="zh-CN"/>
        </w:rPr>
        <w:t>,</w:t>
      </w:r>
      <w:r w:rsidR="00512C0F">
        <w:rPr>
          <w:rFonts w:asciiTheme="minorHAnsi" w:hAnsiTheme="minorHAnsi"/>
          <w:lang w:val="fr-FR" w:eastAsia="zh-CN"/>
        </w:rPr>
        <w:t xml:space="preserve"> </w:t>
      </w:r>
      <w:r w:rsidR="00DE5D34">
        <w:rPr>
          <w:rFonts w:asciiTheme="minorHAnsi" w:hAnsiTheme="minorHAnsi"/>
          <w:lang w:val="fr-FR" w:eastAsia="zh-CN"/>
        </w:rPr>
        <w:t>should only meet</w:t>
      </w:r>
      <w:r w:rsidR="00512C0F">
        <w:rPr>
          <w:rFonts w:asciiTheme="minorHAnsi" w:hAnsiTheme="minorHAnsi"/>
          <w:lang w:val="fr-FR" w:eastAsia="zh-CN"/>
        </w:rPr>
        <w:t xml:space="preserve"> the interference </w:t>
      </w:r>
      <w:r w:rsidR="00B03E10">
        <w:rPr>
          <w:rFonts w:asciiTheme="minorHAnsi" w:hAnsiTheme="minorHAnsi"/>
          <w:lang w:val="fr-FR" w:eastAsia="zh-CN"/>
        </w:rPr>
        <w:t>criterion</w:t>
      </w:r>
      <w:r w:rsidR="00512C0F">
        <w:rPr>
          <w:rFonts w:asciiTheme="minorHAnsi" w:hAnsiTheme="minorHAnsi"/>
          <w:lang w:val="fr-FR" w:eastAsia="zh-CN"/>
        </w:rPr>
        <w:t xml:space="preserve"> in MVC</w:t>
      </w:r>
      <w:r w:rsidR="007753AB">
        <w:rPr>
          <w:rFonts w:asciiTheme="minorHAnsi" w:hAnsiTheme="minorHAnsi"/>
          <w:lang w:val="fr-FR" w:eastAsia="zh-CN"/>
        </w:rPr>
        <w:t xml:space="preserve"> to satisfy </w:t>
      </w:r>
      <w:r w:rsidR="008A33C3">
        <w:rPr>
          <w:rFonts w:asciiTheme="minorHAnsi" w:hAnsiTheme="minorHAnsi"/>
          <w:lang w:val="fr-FR" w:eastAsia="zh-CN"/>
        </w:rPr>
        <w:t xml:space="preserve">the same criterion for </w:t>
      </w:r>
      <w:r w:rsidR="007753AB">
        <w:rPr>
          <w:rFonts w:asciiTheme="minorHAnsi" w:hAnsiTheme="minorHAnsi"/>
          <w:lang w:val="fr-FR" w:eastAsia="zh-CN"/>
        </w:rPr>
        <w:t xml:space="preserve">all the cells in </w:t>
      </w:r>
      <m:oMath>
        <m:sSub>
          <m:sSubPr>
            <m:ctrlPr>
              <w:rPr>
                <w:rFonts w:ascii="Cambria Math" w:hAnsi="Cambria Math"/>
                <w:i/>
                <w:lang w:val="fr-FR" w:eastAsia="zh-CN"/>
              </w:rPr>
            </m:ctrlPr>
          </m:sSubPr>
          <m:e>
            <m:r>
              <m:rPr>
                <m:scr m:val="script"/>
              </m:rPr>
              <w:rPr>
                <w:rFonts w:ascii="Cambria Math" w:hAnsi="Cambria Math"/>
                <w:lang w:val="fr-FR" w:eastAsia="zh-CN"/>
              </w:rPr>
              <m:t>S</m:t>
            </m:r>
          </m:e>
          <m:sub>
            <m:r>
              <w:rPr>
                <w:rFonts w:ascii="Cambria Math" w:hAnsi="Cambria Math"/>
                <w:lang w:val="fr-FR" w:eastAsia="zh-CN"/>
              </w:rPr>
              <m:t>k</m:t>
            </m:r>
          </m:sub>
        </m:sSub>
      </m:oMath>
      <w:r w:rsidR="00512C0F">
        <w:rPr>
          <w:rFonts w:asciiTheme="minorHAnsi" w:hAnsiTheme="minorHAnsi"/>
          <w:lang w:val="fr-FR" w:eastAsia="zh-CN"/>
        </w:rPr>
        <w:t>.</w:t>
      </w:r>
    </w:p>
    <w:p w:rsidR="00280A6E" w:rsidRPr="00B73D1D" w:rsidRDefault="00280A6E" w:rsidP="00DD4BED">
      <w:pPr>
        <w:rPr>
          <w:rFonts w:asciiTheme="minorHAnsi" w:hAnsiTheme="minorHAnsi"/>
          <w:lang w:val="fr-FR" w:eastAsia="zh-CN"/>
        </w:rPr>
      </w:pPr>
    </w:p>
    <w:p w:rsidR="00280A6E" w:rsidRPr="00280A6E" w:rsidRDefault="00280A6E" w:rsidP="00280A6E">
      <w:pPr>
        <w:pStyle w:val="PargrafodaLista"/>
        <w:keepNext/>
        <w:keepLines/>
        <w:numPr>
          <w:ilvl w:val="0"/>
          <w:numId w:val="4"/>
        </w:numPr>
        <w:spacing w:before="280"/>
        <w:outlineLvl w:val="0"/>
        <w:rPr>
          <w:rFonts w:asciiTheme="minorHAnsi" w:hAnsiTheme="minorHAnsi"/>
          <w:b/>
          <w:vanish/>
          <w:sz w:val="28"/>
        </w:rPr>
      </w:pPr>
    </w:p>
    <w:p w:rsidR="00280A6E" w:rsidRPr="00280A6E" w:rsidRDefault="00280A6E" w:rsidP="00280A6E">
      <w:pPr>
        <w:pStyle w:val="PargrafodaLista"/>
        <w:keepNext/>
        <w:keepLines/>
        <w:numPr>
          <w:ilvl w:val="1"/>
          <w:numId w:val="4"/>
        </w:numPr>
        <w:spacing w:before="280"/>
        <w:outlineLvl w:val="0"/>
        <w:rPr>
          <w:rFonts w:asciiTheme="minorHAnsi" w:hAnsiTheme="minorHAnsi"/>
          <w:b/>
          <w:vanish/>
          <w:sz w:val="28"/>
        </w:rPr>
      </w:pPr>
    </w:p>
    <w:p w:rsidR="00280A6E" w:rsidRPr="00D81290" w:rsidRDefault="00280A6E" w:rsidP="00280A6E">
      <w:pPr>
        <w:pStyle w:val="PargrafodaLista"/>
        <w:keepNext/>
        <w:keepLines/>
        <w:numPr>
          <w:ilvl w:val="1"/>
          <w:numId w:val="4"/>
        </w:numPr>
        <w:spacing w:before="280"/>
        <w:outlineLvl w:val="0"/>
        <w:rPr>
          <w:rFonts w:asciiTheme="minorHAnsi" w:hAnsiTheme="minorHAnsi"/>
          <w:b/>
          <w:sz w:val="28"/>
        </w:rPr>
      </w:pPr>
      <w:r>
        <w:rPr>
          <w:rFonts w:asciiTheme="minorHAnsi" w:hAnsiTheme="minorHAnsi"/>
          <w:b/>
          <w:sz w:val="28"/>
        </w:rPr>
        <w:t>Aggregate interference</w:t>
      </w:r>
    </w:p>
    <w:p w:rsidR="00372DFB" w:rsidRDefault="0059019B" w:rsidP="00DD4BED">
      <w:pPr>
        <w:rPr>
          <w:rFonts w:asciiTheme="minorHAnsi" w:hAnsiTheme="minorHAnsi"/>
          <w:lang w:eastAsia="zh-CN"/>
        </w:rPr>
      </w:pPr>
      <w:r w:rsidRPr="0059019B">
        <w:rPr>
          <w:rFonts w:asciiTheme="minorHAnsi" w:hAnsiTheme="minorHAnsi"/>
          <w:lang w:eastAsia="zh-CN"/>
        </w:rPr>
        <w:t>To calculate the aggregate interference power reaching the DTT victim receiver, consider the geometry in Figure</w:t>
      </w:r>
      <w:r w:rsidR="00372DFB">
        <w:rPr>
          <w:rFonts w:asciiTheme="minorHAnsi" w:hAnsiTheme="minorHAnsi"/>
          <w:lang w:eastAsia="zh-CN"/>
        </w:rPr>
        <w:t xml:space="preserve"> 3.</w:t>
      </w:r>
    </w:p>
    <w:p w:rsidR="00372DFB" w:rsidRDefault="00372DFB" w:rsidP="00372DFB">
      <w:pPr>
        <w:jc w:val="center"/>
        <w:rPr>
          <w:rFonts w:asciiTheme="minorHAnsi" w:hAnsiTheme="minorHAnsi"/>
          <w:lang w:eastAsia="zh-CN"/>
        </w:rPr>
      </w:pPr>
      <w:r>
        <w:rPr>
          <w:rFonts w:asciiTheme="minorHAnsi" w:hAnsiTheme="minorHAnsi"/>
          <w:noProof/>
          <w:lang w:val="pt-BR" w:eastAsia="pt-BR"/>
        </w:rPr>
        <w:drawing>
          <wp:inline distT="0" distB="0" distL="0" distR="0">
            <wp:extent cx="3877200" cy="2455200"/>
            <wp:effectExtent l="0" t="0" r="9525"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3.jpg"/>
                    <pic:cNvPicPr/>
                  </pic:nvPicPr>
                  <pic:blipFill>
                    <a:blip r:embed="rId17">
                      <a:extLst>
                        <a:ext uri="{28A0092B-C50C-407E-A947-70E740481C1C}">
                          <a14:useLocalDpi xmlns:a14="http://schemas.microsoft.com/office/drawing/2010/main" val="0"/>
                        </a:ext>
                      </a:extLst>
                    </a:blip>
                    <a:stretch>
                      <a:fillRect/>
                    </a:stretch>
                  </pic:blipFill>
                  <pic:spPr>
                    <a:xfrm>
                      <a:off x="0" y="0"/>
                      <a:ext cx="3877200" cy="2455200"/>
                    </a:xfrm>
                    <a:prstGeom prst="rect">
                      <a:avLst/>
                    </a:prstGeom>
                  </pic:spPr>
                </pic:pic>
              </a:graphicData>
            </a:graphic>
          </wp:inline>
        </w:drawing>
      </w:r>
    </w:p>
    <w:p w:rsidR="00372DFB" w:rsidRDefault="00372DFB" w:rsidP="00372DFB">
      <w:pPr>
        <w:jc w:val="center"/>
        <w:rPr>
          <w:rFonts w:asciiTheme="minorHAnsi" w:hAnsiTheme="minorHAnsi"/>
          <w:lang w:val="fr-FR" w:eastAsia="zh-CN"/>
        </w:rPr>
      </w:pPr>
      <w:r>
        <w:rPr>
          <w:rFonts w:asciiTheme="minorHAnsi" w:hAnsiTheme="minorHAnsi"/>
          <w:lang w:val="fr-FR" w:eastAsia="zh-CN"/>
        </w:rPr>
        <w:t>Figure 3. Geometry to determine the WSD aggregate interference.</w:t>
      </w:r>
    </w:p>
    <w:p w:rsidR="00372DFB" w:rsidRPr="00372DFB" w:rsidRDefault="00372DFB" w:rsidP="00DD4BED">
      <w:pPr>
        <w:rPr>
          <w:rFonts w:asciiTheme="minorHAnsi" w:hAnsiTheme="minorHAnsi"/>
          <w:lang w:val="fr-FR" w:eastAsia="zh-CN"/>
        </w:rPr>
      </w:pPr>
    </w:p>
    <w:p w:rsidR="009433DB" w:rsidRDefault="00372DFB" w:rsidP="00DD4BED">
      <w:pPr>
        <w:rPr>
          <w:rFonts w:asciiTheme="minorHAnsi" w:hAnsiTheme="minorHAnsi"/>
          <w:lang w:eastAsia="zh-CN"/>
        </w:rPr>
      </w:pPr>
      <w:r>
        <w:rPr>
          <w:rFonts w:asciiTheme="minorHAnsi" w:hAnsiTheme="minorHAnsi"/>
          <w:lang w:eastAsia="zh-CN"/>
        </w:rPr>
        <w:t>L</w:t>
      </w:r>
      <w:r w:rsidR="0059019B" w:rsidRPr="0059019B">
        <w:rPr>
          <w:rFonts w:asciiTheme="minorHAnsi" w:hAnsiTheme="minorHAnsi"/>
          <w:lang w:eastAsia="zh-CN"/>
        </w:rPr>
        <w:t xml:space="preserve">et the interference power </w:t>
      </w:r>
      <m:oMath>
        <m:sSub>
          <m:sSubPr>
            <m:ctrlPr>
              <w:rPr>
                <w:rFonts w:ascii="Cambria Math" w:hAnsi="Cambria Math"/>
                <w:i/>
                <w:lang w:eastAsia="zh-CN"/>
              </w:rPr>
            </m:ctrlPr>
          </m:sSubPr>
          <m:e>
            <m:r>
              <w:rPr>
                <w:rFonts w:ascii="Cambria Math" w:hAnsi="Cambria Math"/>
                <w:lang w:eastAsia="zh-CN"/>
              </w:rPr>
              <m:t>i</m:t>
            </m:r>
          </m:e>
          <m:sub>
            <m:r>
              <m:rPr>
                <m:scr m:val="script"/>
              </m:rPr>
              <w:rPr>
                <w:rFonts w:ascii="Cambria Math" w:hAnsi="Cambria Math"/>
                <w:lang w:eastAsia="zh-CN"/>
              </w:rPr>
              <m:t>l</m:t>
            </m:r>
          </m:sub>
        </m:sSub>
      </m:oMath>
      <w:r>
        <w:rPr>
          <w:rFonts w:asciiTheme="minorHAnsi" w:hAnsiTheme="minorHAnsi"/>
          <w:lang w:eastAsia="zh-CN"/>
        </w:rPr>
        <w:t xml:space="preserve"> </w:t>
      </w:r>
      <w:r w:rsidR="0059019B" w:rsidRPr="0059019B">
        <w:rPr>
          <w:rFonts w:asciiTheme="minorHAnsi" w:hAnsiTheme="minorHAnsi"/>
          <w:lang w:eastAsia="zh-CN"/>
        </w:rPr>
        <w:t xml:space="preserve">due to a single </w:t>
      </w:r>
      <m:oMath>
        <m:r>
          <m:rPr>
            <m:scr m:val="script"/>
          </m:rPr>
          <w:rPr>
            <w:rFonts w:ascii="Cambria Math" w:hAnsi="Cambria Math"/>
            <w:lang w:eastAsia="zh-CN"/>
          </w:rPr>
          <m:t>l</m:t>
        </m:r>
      </m:oMath>
      <w:r w:rsidR="0059019B" w:rsidRPr="0059019B">
        <w:rPr>
          <w:rFonts w:asciiTheme="minorHAnsi" w:hAnsiTheme="minorHAnsi"/>
          <w:lang w:eastAsia="zh-CN"/>
        </w:rPr>
        <w:t>-</w:t>
      </w:r>
      <w:proofErr w:type="gramStart"/>
      <w:r w:rsidR="0059019B" w:rsidRPr="0059019B">
        <w:rPr>
          <w:rFonts w:asciiTheme="minorHAnsi" w:hAnsiTheme="minorHAnsi"/>
          <w:lang w:eastAsia="zh-CN"/>
        </w:rPr>
        <w:t>th</w:t>
      </w:r>
      <w:proofErr w:type="gramEnd"/>
      <w:r w:rsidR="0059019B" w:rsidRPr="0059019B">
        <w:rPr>
          <w:rFonts w:asciiTheme="minorHAnsi" w:hAnsiTheme="minorHAnsi"/>
          <w:lang w:eastAsia="zh-CN"/>
        </w:rPr>
        <w:t xml:space="preserve"> WSD, expressed in dBm, be written as</w:t>
      </w:r>
    </w:p>
    <w:p w:rsidR="00D72CC5" w:rsidRPr="00280A6E" w:rsidRDefault="00D72CC5" w:rsidP="00DD4BED">
      <w:pPr>
        <w:rPr>
          <w:rFonts w:asciiTheme="minorHAnsi" w:hAnsiTheme="minorHAnsi"/>
          <w:lang w:eastAsia="zh-CN"/>
        </w:rPr>
      </w:pPr>
    </w:p>
    <w:p w:rsidR="009433DB" w:rsidRPr="00D72CC5" w:rsidRDefault="00D72CC5" w:rsidP="00DD4BED">
      <w:pPr>
        <w:rPr>
          <w:rFonts w:asciiTheme="minorHAnsi" w:hAnsiTheme="minorHAnsi"/>
          <w:lang w:eastAsia="zh-CN"/>
        </w:rPr>
      </w:pPr>
      <w:r>
        <w:rPr>
          <w:noProof/>
          <w:lang w:val="pt-BR" w:eastAsia="pt-BR"/>
        </w:rPr>
        <w:drawing>
          <wp:inline distT="0" distB="0" distL="0" distR="0" wp14:anchorId="1337BB03" wp14:editId="501A8620">
            <wp:extent cx="1987200" cy="158400"/>
            <wp:effectExtent l="0" t="0" r="0" b="0"/>
            <wp:docPr id="14" name="image_result" descr="http://latex2png.com/output/latex_ab09d60ffd2abf18ec54d755924d5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ab09d60ffd2abf18ec54d755924d51d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7200" cy="158400"/>
                    </a:xfrm>
                    <a:prstGeom prst="rect">
                      <a:avLst/>
                    </a:prstGeom>
                    <a:noFill/>
                    <a:ln>
                      <a:noFill/>
                    </a:ln>
                  </pic:spPr>
                </pic:pic>
              </a:graphicData>
            </a:graphic>
          </wp:inline>
        </w:drawing>
      </w:r>
      <w:r>
        <w:rPr>
          <w:rFonts w:asciiTheme="minorHAnsi" w:hAnsiTheme="minorHAnsi"/>
          <w:lang w:eastAsia="zh-CN"/>
        </w:rPr>
        <w:tab/>
      </w:r>
      <w:r>
        <w:rPr>
          <w:rFonts w:asciiTheme="minorHAnsi" w:hAnsiTheme="minorHAnsi"/>
          <w:lang w:eastAsia="zh-CN"/>
        </w:rPr>
        <w:tab/>
      </w:r>
      <w:r>
        <w:rPr>
          <w:rFonts w:asciiTheme="minorHAnsi" w:hAnsiTheme="minorHAnsi"/>
          <w:lang w:eastAsia="zh-CN"/>
        </w:rPr>
        <w:tab/>
      </w:r>
      <w:r>
        <w:rPr>
          <w:rFonts w:asciiTheme="minorHAnsi" w:hAnsiTheme="minorHAnsi"/>
          <w:lang w:eastAsia="zh-CN"/>
        </w:rPr>
        <w:tab/>
      </w:r>
      <w:r>
        <w:rPr>
          <w:rFonts w:asciiTheme="minorHAnsi" w:hAnsiTheme="minorHAnsi"/>
          <w:lang w:eastAsia="zh-CN"/>
        </w:rPr>
        <w:tab/>
      </w:r>
      <w:r>
        <w:rPr>
          <w:rFonts w:asciiTheme="minorHAnsi" w:hAnsiTheme="minorHAnsi"/>
          <w:lang w:eastAsia="zh-CN"/>
        </w:rPr>
        <w:tab/>
      </w:r>
      <w:r>
        <w:rPr>
          <w:rFonts w:asciiTheme="minorHAnsi" w:hAnsiTheme="minorHAnsi"/>
          <w:lang w:eastAsia="zh-CN"/>
        </w:rPr>
        <w:tab/>
        <w:t>(8)</w:t>
      </w:r>
    </w:p>
    <w:p w:rsidR="009433DB" w:rsidRPr="00B73D1D" w:rsidRDefault="00521869" w:rsidP="00811B52">
      <w:pPr>
        <w:rPr>
          <w:rFonts w:asciiTheme="minorHAnsi" w:hAnsiTheme="minorHAnsi"/>
          <w:lang w:val="fr-FR" w:eastAsia="zh-CN"/>
        </w:rPr>
      </w:pPr>
      <w:r w:rsidRPr="00521869">
        <w:rPr>
          <w:rFonts w:asciiTheme="minorHAnsi" w:hAnsiTheme="minorHAnsi"/>
          <w:lang w:val="fr-FR" w:eastAsia="zh-CN"/>
        </w:rPr>
        <w:t xml:space="preserve">where </w:t>
      </w:r>
      <m:oMath>
        <m:sSub>
          <m:sSubPr>
            <m:ctrlPr>
              <w:rPr>
                <w:rFonts w:ascii="Cambria Math" w:hAnsi="Cambria Math"/>
                <w:i/>
                <w:lang w:eastAsia="zh-CN"/>
              </w:rPr>
            </m:ctrlPr>
          </m:sSubPr>
          <m:e>
            <m:r>
              <w:rPr>
                <w:rFonts w:ascii="Cambria Math" w:hAnsi="Cambria Math"/>
                <w:lang w:eastAsia="zh-CN"/>
              </w:rPr>
              <m:t>P</m:t>
            </m:r>
          </m:e>
          <m:sub>
            <m:r>
              <m:rPr>
                <m:scr m:val="script"/>
              </m:rPr>
              <w:rPr>
                <w:rFonts w:ascii="Cambria Math" w:hAnsi="Cambria Math"/>
                <w:lang w:eastAsia="zh-CN"/>
              </w:rPr>
              <m:t>l</m:t>
            </m:r>
          </m:sub>
        </m:sSub>
      </m:oMath>
      <w:r w:rsidRPr="00521869">
        <w:rPr>
          <w:rFonts w:asciiTheme="minorHAnsi" w:hAnsiTheme="minorHAnsi"/>
          <w:lang w:val="fr-FR" w:eastAsia="zh-CN"/>
        </w:rPr>
        <w:t xml:space="preserve"> denotes the e.i.r.p. transmitted by the  interfering WSD (in dBm), </w:t>
      </w:r>
      <m:oMath>
        <m:sSub>
          <m:sSubPr>
            <m:ctrlPr>
              <w:rPr>
                <w:rFonts w:ascii="Cambria Math" w:hAnsi="Cambria Math"/>
                <w:i/>
                <w:lang w:eastAsia="zh-CN"/>
              </w:rPr>
            </m:ctrlPr>
          </m:sSubPr>
          <m:e>
            <m:r>
              <w:rPr>
                <w:rFonts w:ascii="Cambria Math" w:hAnsi="Cambria Math"/>
                <w:lang w:eastAsia="zh-CN"/>
              </w:rPr>
              <m:t>L</m:t>
            </m:r>
          </m:e>
          <m:sub>
            <m:r>
              <m:rPr>
                <m:scr m:val="script"/>
              </m:rPr>
              <w:rPr>
                <w:rFonts w:ascii="Cambria Math" w:hAnsi="Cambria Math"/>
                <w:lang w:eastAsia="zh-CN"/>
              </w:rPr>
              <m:t>l</m:t>
            </m:r>
          </m:sub>
        </m:sSub>
      </m:oMath>
      <w:r>
        <w:rPr>
          <w:rFonts w:asciiTheme="minorHAnsi" w:hAnsiTheme="minorHAnsi"/>
          <w:lang w:eastAsia="zh-CN"/>
        </w:rPr>
        <w:t xml:space="preserve"> </w:t>
      </w:r>
      <w:r w:rsidRPr="00521869">
        <w:rPr>
          <w:rFonts w:asciiTheme="minorHAnsi" w:hAnsiTheme="minorHAnsi"/>
          <w:lang w:val="fr-FR" w:eastAsia="zh-CN"/>
        </w:rPr>
        <w:t xml:space="preserve">is the propagation loss experienced by the WSD transmission (in dB), </w:t>
      </w:r>
      <m:oMath>
        <m:r>
          <w:rPr>
            <w:rFonts w:ascii="Cambria Math" w:hAnsi="Cambria Math"/>
            <w:lang w:val="fr-FR" w:eastAsia="zh-CN"/>
          </w:rPr>
          <m:t>g(</m:t>
        </m:r>
        <m:sSub>
          <m:sSubPr>
            <m:ctrlPr>
              <w:rPr>
                <w:rFonts w:ascii="Cambria Math" w:hAnsi="Cambria Math"/>
                <w:i/>
                <w:lang w:eastAsia="zh-CN"/>
              </w:rPr>
            </m:ctrlPr>
          </m:sSubPr>
          <m:e>
            <m:r>
              <w:rPr>
                <w:rFonts w:ascii="Cambria Math" w:hAnsi="Cambria Math"/>
                <w:lang w:eastAsia="zh-CN"/>
              </w:rPr>
              <m:t>θ</m:t>
            </m:r>
          </m:e>
          <m:sub>
            <m:r>
              <m:rPr>
                <m:scr m:val="script"/>
              </m:rPr>
              <w:rPr>
                <w:rFonts w:ascii="Cambria Math" w:hAnsi="Cambria Math"/>
                <w:lang w:eastAsia="zh-CN"/>
              </w:rPr>
              <m:t>l</m:t>
            </m:r>
          </m:sub>
        </m:sSub>
        <m:r>
          <w:rPr>
            <w:rFonts w:ascii="Cambria Math" w:hAnsi="Cambria Math"/>
            <w:lang w:eastAsia="zh-CN"/>
          </w:rPr>
          <m:t>)</m:t>
        </m:r>
      </m:oMath>
      <w:r>
        <w:rPr>
          <w:rFonts w:asciiTheme="minorHAnsi" w:hAnsiTheme="minorHAnsi"/>
          <w:lang w:eastAsia="zh-CN"/>
        </w:rPr>
        <w:t xml:space="preserve"> </w:t>
      </w:r>
      <w:r w:rsidRPr="00521869">
        <w:rPr>
          <w:rFonts w:asciiTheme="minorHAnsi" w:hAnsiTheme="minorHAnsi"/>
          <w:lang w:val="fr-FR" w:eastAsia="zh-CN"/>
        </w:rPr>
        <w:t xml:space="preserve">is the DTT receiving antenna gain in the direction of the </w:t>
      </w:r>
      <m:oMath>
        <m:r>
          <m:rPr>
            <m:scr m:val="script"/>
          </m:rPr>
          <w:rPr>
            <w:rFonts w:ascii="Cambria Math" w:hAnsi="Cambria Math"/>
            <w:lang w:eastAsia="zh-CN"/>
          </w:rPr>
          <m:t>l</m:t>
        </m:r>
      </m:oMath>
      <w:r w:rsidRPr="0059019B">
        <w:rPr>
          <w:rFonts w:asciiTheme="minorHAnsi" w:hAnsiTheme="minorHAnsi"/>
          <w:lang w:eastAsia="zh-CN"/>
        </w:rPr>
        <w:t>-th</w:t>
      </w:r>
      <w:r w:rsidRPr="00521869">
        <w:rPr>
          <w:rFonts w:asciiTheme="minorHAnsi" w:hAnsiTheme="minorHAnsi"/>
          <w:lang w:val="fr-FR" w:eastAsia="zh-CN"/>
        </w:rPr>
        <w:t xml:space="preserve"> WSD (in dBi) and </w:t>
      </w:r>
      <m:oMath>
        <m:r>
          <w:rPr>
            <w:rFonts w:ascii="Cambria Math" w:hAnsi="Cambria Math"/>
            <w:lang w:val="fr-FR" w:eastAsia="zh-CN"/>
          </w:rPr>
          <m:t>ρ(</m:t>
        </m:r>
        <m:r>
          <m:rPr>
            <m:sty m:val="p"/>
          </m:rPr>
          <w:rPr>
            <w:rFonts w:ascii="Cambria Math" w:hAnsi="Cambria Math"/>
            <w:lang w:val="fr-FR" w:eastAsia="zh-CN"/>
          </w:rPr>
          <m:t>Δ</m:t>
        </m:r>
        <m:r>
          <w:rPr>
            <w:rFonts w:ascii="Cambria Math" w:hAnsi="Cambria Math"/>
            <w:lang w:val="fr-FR" w:eastAsia="zh-CN"/>
          </w:rPr>
          <m:t>f)</m:t>
        </m:r>
      </m:oMath>
      <w:r w:rsidRPr="00521869">
        <w:rPr>
          <w:rFonts w:asciiTheme="minorHAnsi" w:hAnsiTheme="minorHAnsi"/>
          <w:lang w:val="fr-FR" w:eastAsia="zh-CN"/>
        </w:rPr>
        <w:t xml:space="preserve"> is defined the same way as in </w:t>
      </w:r>
      <w:r w:rsidR="00811B52">
        <w:rPr>
          <w:rFonts w:asciiTheme="minorHAnsi" w:hAnsiTheme="minorHAnsi"/>
          <w:lang w:val="fr-FR" w:eastAsia="zh-CN"/>
        </w:rPr>
        <w:t>(3).</w:t>
      </w:r>
      <w:r w:rsidRPr="00521869">
        <w:rPr>
          <w:rFonts w:asciiTheme="minorHAnsi" w:hAnsiTheme="minorHAnsi"/>
          <w:lang w:val="fr-FR" w:eastAsia="zh-CN"/>
        </w:rPr>
        <w:t xml:space="preserve"> Again, the propagation loss </w:t>
      </w:r>
      <m:oMath>
        <m:sSub>
          <m:sSubPr>
            <m:ctrlPr>
              <w:rPr>
                <w:rFonts w:ascii="Cambria Math" w:hAnsi="Cambria Math"/>
                <w:i/>
                <w:lang w:eastAsia="zh-CN"/>
              </w:rPr>
            </m:ctrlPr>
          </m:sSubPr>
          <m:e>
            <m:r>
              <w:rPr>
                <w:rFonts w:ascii="Cambria Math" w:hAnsi="Cambria Math"/>
                <w:lang w:eastAsia="zh-CN"/>
              </w:rPr>
              <m:t>L</m:t>
            </m:r>
          </m:e>
          <m:sub>
            <m:r>
              <m:rPr>
                <m:scr m:val="script"/>
              </m:rPr>
              <w:rPr>
                <w:rFonts w:ascii="Cambria Math" w:hAnsi="Cambria Math"/>
                <w:lang w:eastAsia="zh-CN"/>
              </w:rPr>
              <m:t>l</m:t>
            </m:r>
          </m:sub>
        </m:sSub>
      </m:oMath>
      <w:r w:rsidR="00811B52">
        <w:rPr>
          <w:rFonts w:asciiTheme="minorHAnsi" w:hAnsiTheme="minorHAnsi"/>
          <w:lang w:val="fr-FR" w:eastAsia="zh-CN"/>
        </w:rPr>
        <w:t xml:space="preserve"> is given by the extended Hata</w:t>
      </w:r>
      <w:r w:rsidRPr="00521869">
        <w:rPr>
          <w:rFonts w:asciiTheme="minorHAnsi" w:hAnsiTheme="minorHAnsi"/>
          <w:lang w:val="fr-FR" w:eastAsia="zh-CN"/>
        </w:rPr>
        <w:t xml:space="preserve">, being then modeled as a gaussian random variable, implying that </w:t>
      </w:r>
      <m:oMath>
        <m:sSub>
          <m:sSubPr>
            <m:ctrlPr>
              <w:rPr>
                <w:rFonts w:ascii="Cambria Math" w:hAnsi="Cambria Math"/>
                <w:i/>
                <w:lang w:eastAsia="zh-CN"/>
              </w:rPr>
            </m:ctrlPr>
          </m:sSubPr>
          <m:e>
            <m:r>
              <w:rPr>
                <w:rFonts w:ascii="Cambria Math" w:hAnsi="Cambria Math"/>
                <w:lang w:eastAsia="zh-CN"/>
              </w:rPr>
              <m:t>i</m:t>
            </m:r>
          </m:e>
          <m:sub>
            <m:r>
              <m:rPr>
                <m:scr m:val="script"/>
              </m:rPr>
              <w:rPr>
                <w:rFonts w:ascii="Cambria Math" w:hAnsi="Cambria Math"/>
                <w:lang w:eastAsia="zh-CN"/>
              </w:rPr>
              <m:t>l</m:t>
            </m:r>
          </m:sub>
        </m:sSub>
      </m:oMath>
      <w:r w:rsidR="00811B52">
        <w:rPr>
          <w:rFonts w:asciiTheme="minorHAnsi" w:hAnsiTheme="minorHAnsi"/>
          <w:lang w:eastAsia="zh-CN"/>
        </w:rPr>
        <w:t xml:space="preserve"> </w:t>
      </w:r>
      <w:r w:rsidRPr="00521869">
        <w:rPr>
          <w:rFonts w:asciiTheme="minorHAnsi" w:hAnsiTheme="minorHAnsi"/>
          <w:lang w:val="fr-FR" w:eastAsia="zh-CN"/>
        </w:rPr>
        <w:t>is also a gaussian random variable.</w:t>
      </w:r>
      <w:r w:rsidR="00811B52">
        <w:rPr>
          <w:rFonts w:asciiTheme="minorHAnsi" w:hAnsiTheme="minorHAnsi"/>
          <w:lang w:val="fr-FR" w:eastAsia="zh-CN"/>
        </w:rPr>
        <w:t xml:space="preserve"> </w:t>
      </w:r>
      <w:r w:rsidR="00811B52" w:rsidRPr="00811B52">
        <w:rPr>
          <w:rFonts w:asciiTheme="minorHAnsi" w:hAnsiTheme="minorHAnsi"/>
          <w:lang w:val="fr-FR" w:eastAsia="zh-CN"/>
        </w:rPr>
        <w:t xml:space="preserve">Assuming </w:t>
      </w:r>
      <m:oMath>
        <m:r>
          <w:rPr>
            <w:rFonts w:ascii="Cambria Math" w:hAnsi="Cambria Math"/>
            <w:lang w:val="fr-FR" w:eastAsia="zh-CN"/>
          </w:rPr>
          <m:t>N</m:t>
        </m:r>
      </m:oMath>
      <w:r w:rsidR="00811B52">
        <w:rPr>
          <w:rFonts w:asciiTheme="minorHAnsi" w:hAnsiTheme="minorHAnsi"/>
          <w:lang w:val="fr-FR" w:eastAsia="zh-CN"/>
        </w:rPr>
        <w:t xml:space="preserve"> </w:t>
      </w:r>
      <w:r w:rsidR="00811B52" w:rsidRPr="00811B52">
        <w:rPr>
          <w:rFonts w:asciiTheme="minorHAnsi" w:hAnsiTheme="minorHAnsi"/>
          <w:lang w:val="fr-FR" w:eastAsia="zh-CN"/>
        </w:rPr>
        <w:t>interfering WSDs, the aggregate interference power</w:t>
      </w:r>
      <w:r w:rsidR="00811B52">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oMath>
      <w:r w:rsidR="00811B52">
        <w:rPr>
          <w:rFonts w:asciiTheme="minorHAnsi" w:hAnsiTheme="minorHAnsi"/>
          <w:lang w:val="fr-FR" w:eastAsia="zh-CN"/>
        </w:rPr>
        <w:t xml:space="preserve"> </w:t>
      </w:r>
      <w:r w:rsidR="00811B52" w:rsidRPr="00811B52">
        <w:rPr>
          <w:rFonts w:asciiTheme="minorHAnsi" w:hAnsiTheme="minorHAnsi"/>
          <w:lang w:val="fr-FR" w:eastAsia="zh-CN"/>
        </w:rPr>
        <w:t>reaching the DTT receiver, expressed in dBm, is written as</w:t>
      </w:r>
    </w:p>
    <w:p w:rsidR="009433DB" w:rsidRDefault="009433DB" w:rsidP="00DD4BED">
      <w:pPr>
        <w:rPr>
          <w:rFonts w:asciiTheme="minorHAnsi" w:hAnsiTheme="minorHAnsi"/>
          <w:lang w:val="fr-FR" w:eastAsia="zh-CN"/>
        </w:rPr>
      </w:pPr>
    </w:p>
    <w:p w:rsidR="00811B52" w:rsidRPr="00B73D1D" w:rsidRDefault="00811B52" w:rsidP="00DD4BED">
      <w:pPr>
        <w:rPr>
          <w:rFonts w:asciiTheme="minorHAnsi" w:hAnsiTheme="minorHAnsi"/>
          <w:lang w:val="fr-FR" w:eastAsia="zh-CN"/>
        </w:rPr>
      </w:pPr>
      <w:r>
        <w:rPr>
          <w:noProof/>
          <w:lang w:val="pt-BR" w:eastAsia="pt-BR"/>
        </w:rPr>
        <w:drawing>
          <wp:inline distT="0" distB="0" distL="0" distR="0">
            <wp:extent cx="1828800" cy="475200"/>
            <wp:effectExtent l="0" t="0" r="0" b="1270"/>
            <wp:docPr id="15" name="Imagem 15" descr="http://latex2png.com/output/latex_bd360e34a912238043226590ed245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bd360e34a912238043226590ed24544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475200"/>
                    </a:xfrm>
                    <a:prstGeom prst="rect">
                      <a:avLst/>
                    </a:prstGeom>
                    <a:noFill/>
                    <a:ln>
                      <a:noFill/>
                    </a:ln>
                  </pic:spPr>
                </pic:pic>
              </a:graphicData>
            </a:graphic>
          </wp:inline>
        </w:drawing>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(9)</w:t>
      </w:r>
    </w:p>
    <w:p w:rsidR="009433DB" w:rsidRDefault="009343F0" w:rsidP="00DD4BED">
      <w:pPr>
        <w:rPr>
          <w:rFonts w:asciiTheme="minorHAnsi" w:hAnsiTheme="minorHAnsi"/>
          <w:lang w:val="fr-FR" w:eastAsia="zh-CN"/>
        </w:rPr>
      </w:pPr>
      <w:r w:rsidRPr="009343F0">
        <w:rPr>
          <w:rFonts w:asciiTheme="minorHAnsi" w:hAnsiTheme="minorHAnsi"/>
          <w:lang w:val="fr-FR" w:eastAsia="zh-CN"/>
        </w:rPr>
        <w:t xml:space="preserve">The expression within parentheses in </w:t>
      </w:r>
      <w:r>
        <w:rPr>
          <w:rFonts w:asciiTheme="minorHAnsi" w:hAnsiTheme="minorHAnsi"/>
          <w:lang w:val="fr-FR" w:eastAsia="zh-CN"/>
        </w:rPr>
        <w:t>(9)</w:t>
      </w:r>
      <w:r w:rsidRPr="009343F0">
        <w:rPr>
          <w:rFonts w:asciiTheme="minorHAnsi" w:hAnsiTheme="minorHAnsi"/>
          <w:lang w:val="fr-FR" w:eastAsia="zh-CN"/>
        </w:rPr>
        <w:t xml:space="preserve"> corresponds to a sum of statistically independent lognormal random variables </w:t>
      </w:r>
      <w:r w:rsidR="000A1A12">
        <w:rPr>
          <w:rFonts w:asciiTheme="minorHAnsi" w:hAnsiTheme="minorHAnsi"/>
          <w:lang w:val="fr-FR" w:eastAsia="zh-CN"/>
        </w:rPr>
        <w:t>[8]</w:t>
      </w:r>
      <w:r w:rsidRPr="009343F0">
        <w:rPr>
          <w:rFonts w:asciiTheme="minorHAnsi" w:hAnsiTheme="minorHAnsi"/>
          <w:lang w:val="fr-FR" w:eastAsia="zh-CN"/>
        </w:rPr>
        <w:t xml:space="preserve">. Determining the probability density function (PDF) of the sum of lognormal random variables is a complex task. However, an approximation can be obtained by using the Schwartz-Yeh (SY) algorithm presented in </w:t>
      </w:r>
      <w:r w:rsidR="000A1A12">
        <w:rPr>
          <w:rFonts w:asciiTheme="minorHAnsi" w:hAnsiTheme="minorHAnsi"/>
          <w:lang w:val="fr-FR" w:eastAsia="zh-CN"/>
        </w:rPr>
        <w:t>[9]</w:t>
      </w:r>
      <w:r w:rsidRPr="009343F0">
        <w:rPr>
          <w:rFonts w:asciiTheme="minorHAnsi" w:hAnsiTheme="minorHAnsi"/>
          <w:lang w:val="fr-FR" w:eastAsia="zh-CN"/>
        </w:rPr>
        <w:t xml:space="preserve"> and numerically improved in </w:t>
      </w:r>
      <w:r w:rsidR="000A1A12">
        <w:rPr>
          <w:rFonts w:asciiTheme="minorHAnsi" w:hAnsiTheme="minorHAnsi"/>
          <w:lang w:val="fr-FR" w:eastAsia="zh-CN"/>
        </w:rPr>
        <w:t>[10].</w:t>
      </w:r>
      <w:r w:rsidRPr="009343F0">
        <w:rPr>
          <w:rFonts w:asciiTheme="minorHAnsi" w:hAnsiTheme="minorHAnsi"/>
          <w:lang w:val="fr-FR" w:eastAsia="zh-CN"/>
        </w:rPr>
        <w:t xml:space="preserve"> In the SY algorithm, the PDF of the sum of lognormal random variables is approximated by a Lognormal PDF, implying that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oMath>
      <w:r w:rsidR="000A1A12">
        <w:rPr>
          <w:rFonts w:asciiTheme="minorHAnsi" w:hAnsiTheme="minorHAnsi"/>
          <w:lang w:val="fr-FR" w:eastAsia="zh-CN"/>
        </w:rPr>
        <w:t xml:space="preserve"> </w:t>
      </w:r>
      <w:r w:rsidRPr="009343F0">
        <w:rPr>
          <w:rFonts w:asciiTheme="minorHAnsi" w:hAnsiTheme="minorHAnsi"/>
          <w:lang w:val="fr-FR" w:eastAsia="zh-CN"/>
        </w:rPr>
        <w:t>is a gaussian random variable.</w:t>
      </w:r>
    </w:p>
    <w:p w:rsidR="0069609E" w:rsidRDefault="0069609E" w:rsidP="0069609E">
      <w:pPr>
        <w:rPr>
          <w:rFonts w:asciiTheme="minorHAnsi" w:hAnsiTheme="minorHAnsi"/>
          <w:lang w:val="fr-FR" w:eastAsia="zh-CN"/>
        </w:rPr>
      </w:pPr>
      <w:r w:rsidRPr="0069609E">
        <w:rPr>
          <w:rFonts w:asciiTheme="minorHAnsi" w:hAnsiTheme="minorHAnsi"/>
          <w:lang w:val="fr-FR" w:eastAsia="zh-CN"/>
        </w:rPr>
        <w:t xml:space="preserve">Now, let </w:t>
      </w:r>
      <m:oMath>
        <m:sSub>
          <m:sSubPr>
            <m:ctrlPr>
              <w:rPr>
                <w:rFonts w:ascii="Cambria Math" w:hAnsi="Cambria Math"/>
                <w:i/>
                <w:lang w:eastAsia="zh-CN"/>
              </w:rPr>
            </m:ctrlPr>
          </m:sSubPr>
          <m:e>
            <m:r>
              <w:rPr>
                <w:rFonts w:ascii="Cambria Math" w:hAnsi="Cambria Math"/>
                <w:lang w:eastAsia="zh-CN"/>
              </w:rPr>
              <m:t>r</m:t>
            </m:r>
          </m:e>
          <m:sub>
            <m:r>
              <m:rPr>
                <m:scr m:val="script"/>
              </m:rPr>
              <w:rPr>
                <w:rFonts w:ascii="Cambria Math" w:hAnsi="Cambria Math"/>
                <w:lang w:eastAsia="zh-CN"/>
              </w:rPr>
              <m:t>l</m:t>
            </m:r>
          </m:sub>
        </m:sSub>
      </m:oMath>
      <w:r w:rsidRPr="0069609E">
        <w:rPr>
          <w:rFonts w:asciiTheme="minorHAnsi" w:hAnsiTheme="minorHAnsi"/>
          <w:lang w:val="fr-FR" w:eastAsia="zh-CN"/>
        </w:rPr>
        <w:t xml:space="preserve"> be a two-dimensional vector containing the longitude and latitude of the geographical location of the </w:t>
      </w:r>
      <m:oMath>
        <m:r>
          <m:rPr>
            <m:scr m:val="script"/>
          </m:rPr>
          <w:rPr>
            <w:rFonts w:ascii="Cambria Math" w:hAnsi="Cambria Math"/>
            <w:lang w:eastAsia="zh-CN"/>
          </w:rPr>
          <m:t>l</m:t>
        </m:r>
      </m:oMath>
      <w:r w:rsidRPr="0059019B">
        <w:rPr>
          <w:rFonts w:asciiTheme="minorHAnsi" w:hAnsiTheme="minorHAnsi"/>
          <w:lang w:eastAsia="zh-CN"/>
        </w:rPr>
        <w:t xml:space="preserve">-th </w:t>
      </w:r>
      <w:r w:rsidRPr="0069609E">
        <w:rPr>
          <w:rFonts w:asciiTheme="minorHAnsi" w:hAnsiTheme="minorHAnsi"/>
          <w:lang w:val="fr-FR" w:eastAsia="zh-CN"/>
        </w:rPr>
        <w:t>interfering WSD and</w:t>
      </w:r>
      <w:r w:rsidR="00460CEB">
        <w:rPr>
          <w:rFonts w:asciiTheme="minorHAnsi" w:hAnsiTheme="minorHAnsi"/>
          <w:lang w:val="fr-FR" w:eastAsia="zh-CN"/>
        </w:rPr>
        <w:t xml:space="preserve"> </w:t>
      </w:r>
      <m:oMath>
        <m:r>
          <m:rPr>
            <m:sty m:val="bi"/>
          </m:rPr>
          <w:rPr>
            <w:rFonts w:ascii="Cambria Math" w:hAnsi="Cambria Math"/>
            <w:lang w:val="fr-FR" w:eastAsia="zh-CN"/>
          </w:rPr>
          <m:t>r</m:t>
        </m:r>
        <m:r>
          <w:rPr>
            <w:rFonts w:ascii="Cambria Math" w:hAnsi="Cambria Math"/>
            <w:lang w:val="fr-FR" w:eastAsia="zh-CN"/>
          </w:rPr>
          <m:t>=</m:t>
        </m:r>
        <m:sSup>
          <m:sSupPr>
            <m:ctrlPr>
              <w:rPr>
                <w:rFonts w:ascii="Cambria Math" w:hAnsi="Cambria Math"/>
                <w:i/>
                <w:lang w:val="fr-FR" w:eastAsia="zh-CN"/>
              </w:rPr>
            </m:ctrlPr>
          </m:sSupPr>
          <m:e>
            <m:d>
              <m:dPr>
                <m:ctrlPr>
                  <w:rPr>
                    <w:rFonts w:ascii="Cambria Math" w:hAnsi="Cambria Math"/>
                    <w:i/>
                    <w:lang w:val="fr-FR" w:eastAsia="zh-CN"/>
                  </w:rPr>
                </m:ctrlPr>
              </m:dPr>
              <m:e>
                <m:sSubSup>
                  <m:sSubSupPr>
                    <m:ctrlPr>
                      <w:rPr>
                        <w:rFonts w:ascii="Cambria Math" w:hAnsi="Cambria Math"/>
                        <w:i/>
                        <w:lang w:val="fr-FR" w:eastAsia="zh-CN"/>
                      </w:rPr>
                    </m:ctrlPr>
                  </m:sSubSupPr>
                  <m:e>
                    <m:r>
                      <w:rPr>
                        <w:rFonts w:ascii="Cambria Math" w:hAnsi="Cambria Math"/>
                        <w:lang w:val="fr-FR" w:eastAsia="zh-CN"/>
                      </w:rPr>
                      <m:t>r</m:t>
                    </m:r>
                  </m:e>
                  <m:sub>
                    <m:r>
                      <w:rPr>
                        <w:rFonts w:ascii="Cambria Math" w:hAnsi="Cambria Math"/>
                        <w:lang w:val="fr-FR" w:eastAsia="zh-CN"/>
                      </w:rPr>
                      <m:t>1</m:t>
                    </m:r>
                  </m:sub>
                  <m:sup>
                    <m:r>
                      <w:rPr>
                        <w:rFonts w:ascii="Cambria Math" w:hAnsi="Cambria Math"/>
                        <w:lang w:val="fr-FR" w:eastAsia="zh-CN"/>
                      </w:rPr>
                      <m:t>T</m:t>
                    </m:r>
                  </m:sup>
                </m:sSubSup>
                <m:r>
                  <w:rPr>
                    <w:rFonts w:ascii="Cambria Math" w:hAnsi="Cambria Math"/>
                    <w:lang w:val="fr-FR" w:eastAsia="zh-CN"/>
                  </w:rPr>
                  <m:t xml:space="preserve"> </m:t>
                </m:r>
                <m:sSubSup>
                  <m:sSubSupPr>
                    <m:ctrlPr>
                      <w:rPr>
                        <w:rFonts w:ascii="Cambria Math" w:hAnsi="Cambria Math"/>
                        <w:i/>
                        <w:lang w:val="fr-FR" w:eastAsia="zh-CN"/>
                      </w:rPr>
                    </m:ctrlPr>
                  </m:sSubSupPr>
                  <m:e>
                    <m:r>
                      <w:rPr>
                        <w:rFonts w:ascii="Cambria Math" w:hAnsi="Cambria Math"/>
                        <w:lang w:val="fr-FR" w:eastAsia="zh-CN"/>
                      </w:rPr>
                      <m:t>r</m:t>
                    </m:r>
                  </m:e>
                  <m:sub>
                    <m:r>
                      <w:rPr>
                        <w:rFonts w:ascii="Cambria Math" w:hAnsi="Cambria Math"/>
                        <w:lang w:val="fr-FR" w:eastAsia="zh-CN"/>
                      </w:rPr>
                      <m:t>2</m:t>
                    </m:r>
                  </m:sub>
                  <m:sup>
                    <m:r>
                      <w:rPr>
                        <w:rFonts w:ascii="Cambria Math" w:hAnsi="Cambria Math"/>
                        <w:lang w:val="fr-FR" w:eastAsia="zh-CN"/>
                      </w:rPr>
                      <m:t>T</m:t>
                    </m:r>
                  </m:sup>
                </m:sSubSup>
                <m:r>
                  <w:rPr>
                    <w:rFonts w:ascii="Cambria Math" w:hAnsi="Cambria Math"/>
                    <w:lang w:val="fr-FR" w:eastAsia="zh-CN"/>
                  </w:rPr>
                  <m:t xml:space="preserve"> ⋯ </m:t>
                </m:r>
                <m:sSubSup>
                  <m:sSubSupPr>
                    <m:ctrlPr>
                      <w:rPr>
                        <w:rFonts w:ascii="Cambria Math" w:hAnsi="Cambria Math"/>
                        <w:i/>
                        <w:lang w:val="fr-FR" w:eastAsia="zh-CN"/>
                      </w:rPr>
                    </m:ctrlPr>
                  </m:sSubSupPr>
                  <m:e>
                    <m:r>
                      <w:rPr>
                        <w:rFonts w:ascii="Cambria Math" w:hAnsi="Cambria Math"/>
                        <w:lang w:val="fr-FR" w:eastAsia="zh-CN"/>
                      </w:rPr>
                      <m:t>r</m:t>
                    </m:r>
                  </m:e>
                  <m:sub>
                    <m:r>
                      <w:rPr>
                        <w:rFonts w:ascii="Cambria Math" w:hAnsi="Cambria Math"/>
                        <w:lang w:val="fr-FR" w:eastAsia="zh-CN"/>
                      </w:rPr>
                      <m:t>N</m:t>
                    </m:r>
                  </m:sub>
                  <m:sup>
                    <m:r>
                      <w:rPr>
                        <w:rFonts w:ascii="Cambria Math" w:hAnsi="Cambria Math"/>
                        <w:lang w:val="fr-FR" w:eastAsia="zh-CN"/>
                      </w:rPr>
                      <m:t>T</m:t>
                    </m:r>
                  </m:sup>
                </m:sSubSup>
              </m:e>
            </m:d>
          </m:e>
          <m:sup>
            <m:r>
              <w:rPr>
                <w:rFonts w:ascii="Cambria Math" w:hAnsi="Cambria Math"/>
                <w:lang w:val="fr-FR" w:eastAsia="zh-CN"/>
              </w:rPr>
              <m:t>T</m:t>
            </m:r>
          </m:sup>
        </m:sSup>
      </m:oMath>
      <w:r w:rsidR="00460CEB">
        <w:rPr>
          <w:rFonts w:asciiTheme="minorHAnsi" w:hAnsiTheme="minorHAnsi"/>
          <w:lang w:val="fr-FR" w:eastAsia="zh-CN"/>
        </w:rPr>
        <w:t xml:space="preserve"> </w:t>
      </w:r>
      <w:r w:rsidRPr="0069609E">
        <w:rPr>
          <w:rFonts w:asciiTheme="minorHAnsi" w:hAnsiTheme="minorHAnsi"/>
          <w:lang w:val="fr-FR" w:eastAsia="zh-CN"/>
        </w:rPr>
        <w:t xml:space="preserve">be the vector containing the geographical locations of all interfering WSDs. The complementary probability distribution function of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oMath>
      <w:r w:rsidRPr="0069609E">
        <w:rPr>
          <w:rFonts w:asciiTheme="minorHAnsi" w:hAnsiTheme="minorHAnsi"/>
          <w:lang w:val="fr-FR" w:eastAsia="zh-CN"/>
        </w:rPr>
        <w:t xml:space="preserve"> can then be written as</w:t>
      </w:r>
    </w:p>
    <w:p w:rsidR="00E00939" w:rsidRDefault="00E00939" w:rsidP="0069609E">
      <w:pPr>
        <w:rPr>
          <w:rFonts w:asciiTheme="minorHAnsi" w:hAnsiTheme="minorHAnsi"/>
          <w:lang w:val="fr-FR" w:eastAsia="zh-CN"/>
        </w:rPr>
      </w:pPr>
    </w:p>
    <w:p w:rsidR="0083214F" w:rsidRDefault="0083214F" w:rsidP="0069609E">
      <w:pPr>
        <w:rPr>
          <w:rFonts w:asciiTheme="minorHAnsi" w:hAnsiTheme="minorHAnsi"/>
          <w:lang w:val="fr-FR" w:eastAsia="zh-CN"/>
        </w:rPr>
      </w:pPr>
      <w:r>
        <w:rPr>
          <w:noProof/>
          <w:lang w:val="pt-BR" w:eastAsia="pt-BR"/>
        </w:rPr>
        <w:drawing>
          <wp:inline distT="0" distB="0" distL="0" distR="0">
            <wp:extent cx="3315600" cy="381600"/>
            <wp:effectExtent l="0" t="0" r="0" b="0"/>
            <wp:docPr id="17" name="Imagem 17" descr="http://latex2png.com/output/latex_a1c1e484ae713420989e979d57288c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a1c1e484ae713420989e979d57288c6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5600" cy="381600"/>
                    </a:xfrm>
                    <a:prstGeom prst="rect">
                      <a:avLst/>
                    </a:prstGeom>
                    <a:noFill/>
                    <a:ln>
                      <a:noFill/>
                    </a:ln>
                  </pic:spPr>
                </pic:pic>
              </a:graphicData>
            </a:graphic>
          </wp:inline>
        </w:drawing>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(10)</w:t>
      </w:r>
    </w:p>
    <w:p w:rsidR="009433DB" w:rsidRDefault="00EE6DBB" w:rsidP="00DD4BED">
      <w:pPr>
        <w:rPr>
          <w:rFonts w:asciiTheme="minorHAnsi" w:hAnsiTheme="minorHAnsi"/>
          <w:lang w:val="fr-FR" w:eastAsia="zh-CN"/>
        </w:rPr>
      </w:pPr>
      <w:r w:rsidRPr="00EE6DBB">
        <w:rPr>
          <w:rFonts w:asciiTheme="minorHAnsi" w:hAnsiTheme="minorHAnsi"/>
          <w:lang w:val="fr-FR" w:eastAsia="zh-CN"/>
        </w:rPr>
        <w:t>Note that the inner integral in (</w:t>
      </w:r>
      <w:r>
        <w:rPr>
          <w:rFonts w:asciiTheme="minorHAnsi" w:hAnsiTheme="minorHAnsi"/>
          <w:lang w:val="fr-FR" w:eastAsia="zh-CN"/>
        </w:rPr>
        <w:t>10</w:t>
      </w:r>
      <w:r w:rsidRPr="00EE6DBB">
        <w:rPr>
          <w:rFonts w:asciiTheme="minorHAnsi" w:hAnsiTheme="minorHAnsi"/>
          <w:lang w:val="fr-FR" w:eastAsia="zh-CN"/>
        </w:rPr>
        <w:t>) represents the conditional complementary probability distribution function</w:t>
      </w:r>
      <w:r w:rsidR="00460CEB">
        <w:rPr>
          <w:rFonts w:asciiTheme="minorHAnsi" w:hAnsiTheme="minorHAnsi"/>
          <w:lang w:val="fr-FR" w:eastAsia="zh-CN"/>
        </w:rPr>
        <w:t xml:space="preserve"> of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oMath>
      <w:r w:rsidRPr="00EE6DBB">
        <w:rPr>
          <w:rFonts w:asciiTheme="minorHAnsi" w:hAnsiTheme="minorHAnsi"/>
          <w:lang w:val="fr-FR" w:eastAsia="zh-CN"/>
        </w:rPr>
        <w:t xml:space="preserve">, </w:t>
      </w:r>
      <m:oMath>
        <m:r>
          <w:rPr>
            <w:rFonts w:ascii="Cambria Math" w:hAnsi="Cambria Math"/>
            <w:lang w:val="fr-FR" w:eastAsia="zh-CN"/>
          </w:rPr>
          <m:t>P(</m:t>
        </m:r>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&gt;I|</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oMath>
      <w:r w:rsidR="008C534E">
        <w:rPr>
          <w:rFonts w:asciiTheme="minorHAnsi" w:hAnsiTheme="minorHAnsi"/>
          <w:lang w:val="fr-FR" w:eastAsia="zh-CN"/>
        </w:rPr>
        <w:t xml:space="preserve">. </w:t>
      </w:r>
      <w:r w:rsidR="003E03DF">
        <w:rPr>
          <w:rFonts w:asciiTheme="minorHAnsi" w:hAnsiTheme="minorHAnsi"/>
          <w:lang w:val="fr-FR" w:eastAsia="zh-CN"/>
        </w:rPr>
        <w:t>Observe that g</w:t>
      </w:r>
      <w:r w:rsidR="00460CEB" w:rsidRPr="00460CEB">
        <w:rPr>
          <w:rFonts w:asciiTheme="minorHAnsi" w:hAnsiTheme="minorHAnsi"/>
          <w:lang w:val="fr-FR" w:eastAsia="zh-CN"/>
        </w:rPr>
        <w:t>iven the positions of all interfering WSDs (</w:t>
      </w:r>
      <m:oMath>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oMath>
      <w:r w:rsidR="00460CEB" w:rsidRPr="00460CEB">
        <w:rPr>
          <w:rFonts w:asciiTheme="minorHAnsi" w:hAnsiTheme="minorHAnsi"/>
          <w:lang w:val="fr-FR" w:eastAsia="zh-CN"/>
        </w:rPr>
        <w:t>) and knowing the conditional means</w:t>
      </w:r>
      <w:r w:rsidR="008C534E">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m</m:t>
            </m:r>
          </m:e>
          <m:sub>
            <m:sSub>
              <m:sSubPr>
                <m:ctrlPr>
                  <w:rPr>
                    <w:rFonts w:ascii="Cambria Math" w:hAnsi="Cambria Math"/>
                    <w:i/>
                    <w:lang w:val="fr-FR" w:eastAsia="zh-CN"/>
                  </w:rPr>
                </m:ctrlPr>
              </m:sSubPr>
              <m:e>
                <m:r>
                  <w:rPr>
                    <w:rFonts w:ascii="Cambria Math" w:hAnsi="Cambria Math"/>
                    <w:lang w:val="fr-FR" w:eastAsia="zh-CN"/>
                  </w:rPr>
                  <m:t>i</m:t>
                </m:r>
              </m:e>
              <m:sub>
                <m:r>
                  <m:rPr>
                    <m:scr m:val="script"/>
                  </m:rPr>
                  <w:rPr>
                    <w:rFonts w:ascii="Cambria Math" w:hAnsi="Cambria Math"/>
                    <w:lang w:val="fr-FR" w:eastAsia="zh-CN"/>
                  </w:rPr>
                  <m:t>l</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sub>
        </m:sSub>
      </m:oMath>
      <w:r w:rsidR="00460CEB" w:rsidRPr="00460CEB">
        <w:rPr>
          <w:rFonts w:asciiTheme="minorHAnsi" w:hAnsiTheme="minorHAnsi"/>
          <w:lang w:val="fr-FR" w:eastAsia="zh-CN"/>
        </w:rPr>
        <w:t xml:space="preserve"> and </w:t>
      </w:r>
      <w:r w:rsidR="008C534E">
        <w:rPr>
          <w:rFonts w:asciiTheme="minorHAnsi" w:hAnsiTheme="minorHAnsi"/>
          <w:lang w:val="fr-FR" w:eastAsia="zh-CN"/>
        </w:rPr>
        <w:t xml:space="preserve">the conditional </w:t>
      </w:r>
      <w:r w:rsidR="00460CEB" w:rsidRPr="00460CEB">
        <w:rPr>
          <w:rFonts w:asciiTheme="minorHAnsi" w:hAnsiTheme="minorHAnsi"/>
          <w:lang w:val="fr-FR" w:eastAsia="zh-CN"/>
        </w:rPr>
        <w:t>standard deviations</w:t>
      </w:r>
      <w:r w:rsidR="008C534E">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σ</m:t>
            </m:r>
          </m:e>
          <m:sub>
            <m:sSub>
              <m:sSubPr>
                <m:ctrlPr>
                  <w:rPr>
                    <w:rFonts w:ascii="Cambria Math" w:hAnsi="Cambria Math"/>
                    <w:i/>
                    <w:lang w:val="fr-FR" w:eastAsia="zh-CN"/>
                  </w:rPr>
                </m:ctrlPr>
              </m:sSubPr>
              <m:e>
                <m:r>
                  <w:rPr>
                    <w:rFonts w:ascii="Cambria Math" w:hAnsi="Cambria Math"/>
                    <w:lang w:val="fr-FR" w:eastAsia="zh-CN"/>
                  </w:rPr>
                  <m:t>i</m:t>
                </m:r>
              </m:e>
              <m:sub>
                <m:r>
                  <m:rPr>
                    <m:scr m:val="script"/>
                  </m:rPr>
                  <w:rPr>
                    <w:rFonts w:ascii="Cambria Math" w:hAnsi="Cambria Math"/>
                    <w:lang w:val="fr-FR" w:eastAsia="zh-CN"/>
                  </w:rPr>
                  <m:t>l</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sub>
        </m:sSub>
      </m:oMath>
      <w:r w:rsidR="00460CEB" w:rsidRPr="00460CEB">
        <w:rPr>
          <w:rFonts w:asciiTheme="minorHAnsi" w:hAnsiTheme="minorHAnsi"/>
          <w:lang w:val="fr-FR" w:eastAsia="zh-CN"/>
        </w:rPr>
        <w:t xml:space="preserve"> of all interference entries, the SY algorithm provides de conditional mean </w:t>
      </w:r>
      <m:oMath>
        <m:sSub>
          <m:sSubPr>
            <m:ctrlPr>
              <w:rPr>
                <w:rFonts w:ascii="Cambria Math" w:hAnsi="Cambria Math"/>
                <w:i/>
                <w:lang w:val="fr-FR" w:eastAsia="zh-CN"/>
              </w:rPr>
            </m:ctrlPr>
          </m:sSubPr>
          <m:e>
            <m:r>
              <w:rPr>
                <w:rFonts w:ascii="Cambria Math" w:hAnsi="Cambria Math"/>
                <w:lang w:val="fr-FR" w:eastAsia="zh-CN"/>
              </w:rPr>
              <m:t>m</m:t>
            </m:r>
          </m:e>
          <m:sub>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sub>
        </m:sSub>
      </m:oMath>
      <w:r w:rsidR="00460CEB" w:rsidRPr="00460CEB">
        <w:rPr>
          <w:rFonts w:asciiTheme="minorHAnsi" w:hAnsiTheme="minorHAnsi"/>
          <w:lang w:val="fr-FR" w:eastAsia="zh-CN"/>
        </w:rPr>
        <w:t xml:space="preserve"> and the conditional standard deviation </w:t>
      </w:r>
      <m:oMath>
        <m:sSub>
          <m:sSubPr>
            <m:ctrlPr>
              <w:rPr>
                <w:rFonts w:ascii="Cambria Math" w:hAnsi="Cambria Math"/>
                <w:i/>
                <w:lang w:val="fr-FR" w:eastAsia="zh-CN"/>
              </w:rPr>
            </m:ctrlPr>
          </m:sSubPr>
          <m:e>
            <m:r>
              <w:rPr>
                <w:rFonts w:ascii="Cambria Math" w:hAnsi="Cambria Math"/>
                <w:lang w:val="fr-FR" w:eastAsia="zh-CN"/>
              </w:rPr>
              <m:t>σ</m:t>
            </m:r>
          </m:e>
          <m:sub>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sub>
        </m:sSub>
      </m:oMath>
      <w:r w:rsidR="008C534E">
        <w:rPr>
          <w:rFonts w:asciiTheme="minorHAnsi" w:hAnsiTheme="minorHAnsi"/>
          <w:lang w:val="fr-FR" w:eastAsia="zh-CN"/>
        </w:rPr>
        <w:t xml:space="preserve"> </w:t>
      </w:r>
      <w:r w:rsidR="00460CEB" w:rsidRPr="00460CEB">
        <w:rPr>
          <w:rFonts w:asciiTheme="minorHAnsi" w:hAnsiTheme="minorHAnsi"/>
          <w:lang w:val="fr-FR" w:eastAsia="zh-CN"/>
        </w:rPr>
        <w:t>of the gaussian random variable characterizing the aggregate interference</w:t>
      </w:r>
      <w:r w:rsidR="00950C02">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oMath>
      <w:r w:rsidR="00460CEB" w:rsidRPr="00460CEB">
        <w:rPr>
          <w:rFonts w:asciiTheme="minorHAnsi" w:hAnsiTheme="minorHAnsi"/>
          <w:lang w:val="fr-FR" w:eastAsia="zh-CN"/>
        </w:rPr>
        <w:t>.</w:t>
      </w:r>
      <w:r w:rsidR="003E03DF">
        <w:rPr>
          <w:rFonts w:asciiTheme="minorHAnsi" w:hAnsiTheme="minorHAnsi"/>
          <w:lang w:val="fr-FR" w:eastAsia="zh-CN"/>
        </w:rPr>
        <w:t xml:space="preserve"> </w:t>
      </w:r>
      <w:r w:rsidR="00460CEB" w:rsidRPr="00460CEB">
        <w:rPr>
          <w:rFonts w:asciiTheme="minorHAnsi" w:hAnsiTheme="minorHAnsi"/>
          <w:lang w:val="fr-FR" w:eastAsia="zh-CN"/>
        </w:rPr>
        <w:t>In this case, this conditional complementary distribution function becomes</w:t>
      </w:r>
    </w:p>
    <w:p w:rsidR="003E03DF" w:rsidRDefault="003E03DF" w:rsidP="00DD4BED">
      <w:pPr>
        <w:rPr>
          <w:rFonts w:asciiTheme="minorHAnsi" w:hAnsiTheme="minorHAnsi"/>
          <w:lang w:val="fr-FR" w:eastAsia="zh-CN"/>
        </w:rPr>
      </w:pPr>
      <w:r>
        <w:rPr>
          <w:noProof/>
          <w:lang w:val="pt-BR" w:eastAsia="pt-BR"/>
        </w:rPr>
        <w:drawing>
          <wp:inline distT="0" distB="0" distL="0" distR="0">
            <wp:extent cx="2775600" cy="475200"/>
            <wp:effectExtent l="0" t="0" r="5715" b="1270"/>
            <wp:docPr id="19" name="Imagem 19" descr="http://latex2png.com/output/latex_d933ed6dbdb78d2cefd46d081df9e8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d933ed6dbdb78d2cefd46d081df9e8e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5600" cy="475200"/>
                    </a:xfrm>
                    <a:prstGeom prst="rect">
                      <a:avLst/>
                    </a:prstGeom>
                    <a:noFill/>
                    <a:ln>
                      <a:noFill/>
                    </a:ln>
                  </pic:spPr>
                </pic:pic>
              </a:graphicData>
            </a:graphic>
          </wp:inline>
        </w:drawing>
      </w:r>
      <w:r w:rsidR="00E00939">
        <w:rPr>
          <w:rFonts w:asciiTheme="minorHAnsi" w:hAnsiTheme="minorHAnsi"/>
          <w:lang w:val="fr-FR" w:eastAsia="zh-CN"/>
        </w:rPr>
        <w:tab/>
      </w:r>
      <w:r w:rsidR="00E00939">
        <w:rPr>
          <w:rFonts w:asciiTheme="minorHAnsi" w:hAnsiTheme="minorHAnsi"/>
          <w:lang w:val="fr-FR" w:eastAsia="zh-CN"/>
        </w:rPr>
        <w:tab/>
      </w:r>
      <w:r w:rsidR="00E00939">
        <w:rPr>
          <w:rFonts w:asciiTheme="minorHAnsi" w:hAnsiTheme="minorHAnsi"/>
          <w:lang w:val="fr-FR" w:eastAsia="zh-CN"/>
        </w:rPr>
        <w:tab/>
      </w:r>
      <w:r w:rsidR="00E00939">
        <w:rPr>
          <w:rFonts w:asciiTheme="minorHAnsi" w:hAnsiTheme="minorHAnsi"/>
          <w:lang w:val="fr-FR" w:eastAsia="zh-CN"/>
        </w:rPr>
        <w:tab/>
      </w:r>
      <w:r w:rsidR="00E00939">
        <w:rPr>
          <w:rFonts w:asciiTheme="minorHAnsi" w:hAnsiTheme="minorHAnsi"/>
          <w:lang w:val="fr-FR" w:eastAsia="zh-CN"/>
        </w:rPr>
        <w:tab/>
      </w:r>
      <w:r w:rsidR="00E00939">
        <w:rPr>
          <w:rFonts w:asciiTheme="minorHAnsi" w:hAnsiTheme="minorHAnsi"/>
          <w:lang w:val="fr-FR" w:eastAsia="zh-CN"/>
        </w:rPr>
        <w:tab/>
        <w:t>(11)</w:t>
      </w:r>
    </w:p>
    <w:p w:rsidR="003E03DF" w:rsidRPr="000061C6" w:rsidRDefault="003E03DF" w:rsidP="00DD4BED">
      <w:pPr>
        <w:pStyle w:val="PargrafodaLista"/>
        <w:keepNext/>
        <w:keepLines/>
        <w:numPr>
          <w:ilvl w:val="1"/>
          <w:numId w:val="4"/>
        </w:numPr>
        <w:spacing w:before="280"/>
        <w:outlineLvl w:val="0"/>
        <w:rPr>
          <w:rFonts w:asciiTheme="minorHAnsi" w:hAnsiTheme="minorHAnsi"/>
          <w:b/>
          <w:sz w:val="28"/>
        </w:rPr>
      </w:pPr>
      <w:r>
        <w:rPr>
          <w:rFonts w:asciiTheme="minorHAnsi" w:hAnsiTheme="minorHAnsi"/>
          <w:b/>
          <w:sz w:val="28"/>
        </w:rPr>
        <w:t>Interference criterion</w:t>
      </w:r>
    </w:p>
    <w:p w:rsidR="00CD5EB0" w:rsidRDefault="003E03DF" w:rsidP="003E03DF">
      <w:pPr>
        <w:rPr>
          <w:rFonts w:asciiTheme="minorHAnsi" w:hAnsiTheme="minorHAnsi"/>
          <w:lang w:val="fr-FR" w:eastAsia="zh-CN"/>
        </w:rPr>
      </w:pPr>
      <w:r w:rsidRPr="003E03DF">
        <w:rPr>
          <w:rFonts w:asciiTheme="minorHAnsi" w:hAnsiTheme="minorHAnsi"/>
          <w:lang w:val="fr-FR" w:eastAsia="zh-CN"/>
        </w:rPr>
        <w:t xml:space="preserve">As indicated before, in this work,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000061C6">
        <w:rPr>
          <w:rFonts w:asciiTheme="minorHAnsi" w:hAnsiTheme="minorHAnsi"/>
          <w:lang w:val="fr-FR" w:eastAsia="zh-CN"/>
        </w:rPr>
        <w:t xml:space="preserve"> </w:t>
      </w:r>
      <w:r w:rsidRPr="003E03DF">
        <w:rPr>
          <w:rFonts w:asciiTheme="minorHAnsi" w:hAnsiTheme="minorHAnsi"/>
          <w:lang w:val="fr-FR" w:eastAsia="zh-CN"/>
        </w:rPr>
        <w:t>represents the interference power level exceeded 1% of the time. Here, we consider that, given</w:t>
      </w:r>
      <m:oMath>
        <m:r>
          <m:rPr>
            <m:sty m:val="bi"/>
          </m:rPr>
          <w:rPr>
            <w:rFonts w:ascii="Cambria Math" w:hAnsi="Cambria Math"/>
            <w:lang w:val="fr-FR" w:eastAsia="zh-CN"/>
          </w:rPr>
          <m:t xml:space="preserve"> r</m:t>
        </m:r>
        <m:r>
          <w:rPr>
            <w:rFonts w:ascii="Cambria Math" w:hAnsi="Cambria Math"/>
            <w:lang w:val="fr-FR" w:eastAsia="zh-CN"/>
          </w:rPr>
          <m:t>=</m:t>
        </m:r>
        <m:r>
          <m:rPr>
            <m:sty m:val="bi"/>
          </m:rPr>
          <w:rPr>
            <w:rFonts w:ascii="Cambria Math" w:hAnsi="Cambria Math"/>
            <w:lang w:val="fr-FR" w:eastAsia="zh-CN"/>
          </w:rPr>
          <m:t>R</m:t>
        </m:r>
      </m:oMath>
      <w:r w:rsidRPr="003E03DF">
        <w:rPr>
          <w:rFonts w:asciiTheme="minorHAnsi" w:hAnsiTheme="minorHAnsi"/>
          <w:lang w:val="fr-FR" w:eastAsia="zh-CN"/>
        </w:rPr>
        <w:t xml:space="preserve">, the aggregate interference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oMath>
      <w:r w:rsidRPr="003E03DF">
        <w:rPr>
          <w:rFonts w:asciiTheme="minorHAnsi" w:hAnsiTheme="minorHAnsi"/>
          <w:lang w:val="fr-FR" w:eastAsia="zh-CN"/>
        </w:rPr>
        <w:t xml:space="preserve"> must satisfy the interference criterion</w:t>
      </w:r>
    </w:p>
    <w:p w:rsidR="00CD5EB0" w:rsidRDefault="00CD5EB0" w:rsidP="003E03DF">
      <w:pPr>
        <w:rPr>
          <w:rFonts w:asciiTheme="minorHAnsi" w:hAnsiTheme="minorHAnsi"/>
          <w:lang w:val="fr-FR" w:eastAsia="zh-CN"/>
        </w:rPr>
      </w:pPr>
    </w:p>
    <w:p w:rsidR="00CD5EB0" w:rsidRDefault="003E03DF" w:rsidP="003E03DF">
      <w:pPr>
        <w:rPr>
          <w:rFonts w:asciiTheme="minorHAnsi" w:hAnsiTheme="minorHAnsi"/>
          <w:lang w:val="fr-FR" w:eastAsia="zh-CN"/>
        </w:rPr>
      </w:pPr>
      <w:r w:rsidRPr="003E03DF">
        <w:rPr>
          <w:rFonts w:asciiTheme="minorHAnsi" w:hAnsiTheme="minorHAnsi"/>
          <w:lang w:val="fr-FR" w:eastAsia="zh-CN"/>
        </w:rPr>
        <w:t xml:space="preserve"> </w:t>
      </w:r>
      <m:oMath>
        <m:r>
          <w:rPr>
            <w:rFonts w:ascii="Cambria Math" w:hAnsi="Cambria Math"/>
            <w:lang w:val="fr-FR" w:eastAsia="zh-CN"/>
          </w:rPr>
          <m:t>P(</m:t>
        </m:r>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&gt;</m:t>
        </m:r>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)≤0.01</m:t>
        </m:r>
      </m:oMath>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r>
      <w:r w:rsidR="00CD5EB0">
        <w:rPr>
          <w:rFonts w:asciiTheme="minorHAnsi" w:hAnsiTheme="minorHAnsi"/>
          <w:lang w:val="fr-FR" w:eastAsia="zh-CN"/>
        </w:rPr>
        <w:tab/>
        <w:t>(12)</w:t>
      </w:r>
    </w:p>
    <w:p w:rsidR="00CD5EB0" w:rsidRDefault="003E03DF" w:rsidP="003E03DF">
      <w:pPr>
        <w:rPr>
          <w:rFonts w:asciiTheme="minorHAnsi" w:hAnsiTheme="minorHAnsi"/>
          <w:lang w:val="fr-FR" w:eastAsia="zh-CN"/>
        </w:rPr>
      </w:pPr>
      <w:r w:rsidRPr="003E03DF">
        <w:rPr>
          <w:rFonts w:asciiTheme="minorHAnsi" w:hAnsiTheme="minorHAnsi"/>
          <w:lang w:val="fr-FR" w:eastAsia="zh-CN"/>
        </w:rPr>
        <w:t xml:space="preserve">for all cells within the working region </w:t>
      </w:r>
      <m:oMath>
        <m:sSub>
          <m:sSubPr>
            <m:ctrlPr>
              <w:rPr>
                <w:rFonts w:ascii="Cambria Math" w:hAnsi="Cambria Math"/>
                <w:i/>
                <w:lang w:val="fr-FR" w:eastAsia="zh-CN"/>
              </w:rPr>
            </m:ctrlPr>
          </m:sSubPr>
          <m:e>
            <m:r>
              <m:rPr>
                <m:sty m:val="p"/>
              </m:rPr>
              <w:rPr>
                <w:rFonts w:ascii="Cambria Math" w:hAnsi="Cambria Math"/>
                <w:lang w:val="fr-FR" w:eastAsia="zh-CN"/>
              </w:rPr>
              <m:t>Ω</m:t>
            </m:r>
          </m:e>
          <m:sub>
            <m:r>
              <w:rPr>
                <w:rFonts w:ascii="Cambria Math" w:hAnsi="Cambria Math"/>
                <w:lang w:val="fr-FR" w:eastAsia="zh-CN"/>
              </w:rPr>
              <m:t>r</m:t>
            </m:r>
          </m:sub>
        </m:sSub>
      </m:oMath>
      <w:r w:rsidR="000061C6">
        <w:rPr>
          <w:rFonts w:asciiTheme="minorHAnsi" w:hAnsiTheme="minorHAnsi"/>
          <w:lang w:val="fr-FR" w:eastAsia="zh-CN"/>
        </w:rPr>
        <w:t>.</w:t>
      </w:r>
      <w:r w:rsidR="00CD5EB0">
        <w:rPr>
          <w:rFonts w:asciiTheme="minorHAnsi" w:hAnsiTheme="minorHAnsi"/>
          <w:lang w:val="fr-FR" w:eastAsia="zh-CN"/>
        </w:rPr>
        <w:t xml:space="preserve"> L</w:t>
      </w:r>
      <w:r w:rsidR="00CD5EB0" w:rsidRPr="00CD5EB0">
        <w:rPr>
          <w:rFonts w:asciiTheme="minorHAnsi" w:hAnsiTheme="minorHAnsi"/>
          <w:lang w:val="fr-FR" w:eastAsia="zh-CN"/>
        </w:rPr>
        <w:t xml:space="preserve">et </w:t>
      </w:r>
      <w:r w:rsidR="00CD5EB0">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0.01</m:t>
            </m:r>
          </m:sub>
        </m:sSub>
      </m:oMath>
      <w:r w:rsidR="00CD5EB0" w:rsidRPr="00CD5EB0">
        <w:rPr>
          <w:rFonts w:asciiTheme="minorHAnsi" w:hAnsiTheme="minorHAnsi"/>
          <w:lang w:val="fr-FR" w:eastAsia="zh-CN"/>
        </w:rPr>
        <w:t xml:space="preserve"> denote the aggregate interference power level exceeded with probability </w:t>
      </w:r>
      <m:oMath>
        <m:r>
          <w:rPr>
            <w:rFonts w:ascii="Cambria Math" w:hAnsi="Cambria Math"/>
            <w:lang w:val="fr-FR" w:eastAsia="zh-CN"/>
          </w:rPr>
          <m:t>0.01</m:t>
        </m:r>
      </m:oMath>
      <w:r w:rsidR="00CD5EB0" w:rsidRPr="00CD5EB0">
        <w:rPr>
          <w:rFonts w:asciiTheme="minorHAnsi" w:hAnsiTheme="minorHAnsi"/>
          <w:lang w:val="fr-FR" w:eastAsia="zh-CN"/>
        </w:rPr>
        <w:t xml:space="preserve"> when </w:t>
      </w:r>
      <m:oMath>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oMath>
      <w:r w:rsidR="00CD5EB0" w:rsidRPr="00CD5EB0">
        <w:rPr>
          <w:rFonts w:asciiTheme="minorHAnsi" w:hAnsiTheme="minorHAnsi"/>
          <w:lang w:val="fr-FR" w:eastAsia="zh-CN"/>
        </w:rPr>
        <w:t xml:space="preserve">, that is,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0.01</m:t>
            </m:r>
          </m:sub>
        </m:sSub>
      </m:oMath>
      <w:r w:rsidR="00CD5EB0">
        <w:rPr>
          <w:rFonts w:asciiTheme="minorHAnsi" w:hAnsiTheme="minorHAnsi"/>
          <w:lang w:val="fr-FR" w:eastAsia="zh-CN"/>
        </w:rPr>
        <w:t xml:space="preserve"> </w:t>
      </w:r>
      <w:r w:rsidR="00CD5EB0" w:rsidRPr="00CD5EB0">
        <w:rPr>
          <w:rFonts w:asciiTheme="minorHAnsi" w:hAnsiTheme="minorHAnsi"/>
          <w:lang w:val="fr-FR" w:eastAsia="zh-CN"/>
        </w:rPr>
        <w:t>must satisfy the condition</w:t>
      </w:r>
    </w:p>
    <w:p w:rsidR="00CD5EB0" w:rsidRDefault="00CD5EB0" w:rsidP="003E03DF">
      <w:pPr>
        <w:rPr>
          <w:rFonts w:asciiTheme="minorHAnsi" w:hAnsiTheme="minorHAnsi"/>
          <w:lang w:val="fr-FR" w:eastAsia="zh-CN"/>
        </w:rPr>
      </w:pPr>
    </w:p>
    <w:p w:rsidR="003E03DF" w:rsidRPr="00CD5EB0" w:rsidRDefault="00CD5EB0" w:rsidP="00DD4BED">
      <w:pPr>
        <w:rPr>
          <w:rFonts w:asciiTheme="minorHAnsi" w:hAnsiTheme="minorHAnsi"/>
          <w:lang w:val="fr-FR" w:eastAsia="zh-CN"/>
        </w:rPr>
      </w:pPr>
      <m:oMath>
        <m:r>
          <w:rPr>
            <w:rFonts w:ascii="Cambria Math" w:hAnsi="Cambria Math"/>
            <w:lang w:val="fr-FR" w:eastAsia="zh-CN"/>
          </w:rPr>
          <m:t>P</m:t>
        </m:r>
        <m:d>
          <m:dPr>
            <m:ctrlPr>
              <w:rPr>
                <w:rFonts w:ascii="Cambria Math" w:hAnsi="Cambria Math"/>
                <w:i/>
                <w:lang w:val="fr-FR" w:eastAsia="zh-CN"/>
              </w:rPr>
            </m:ctrlPr>
          </m:dPr>
          <m:e>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&gt;</m:t>
            </m:r>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0.01</m:t>
                </m:r>
              </m:sub>
            </m:sSub>
          </m:e>
          <m:e>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e>
        </m:d>
        <m:r>
          <w:rPr>
            <w:rFonts w:ascii="Cambria Math" w:hAnsi="Cambria Math"/>
            <w:lang w:val="fr-FR" w:eastAsia="zh-CN"/>
          </w:rPr>
          <m:t>=0.01</m:t>
        </m:r>
      </m:oMath>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(13)</w:t>
      </w:r>
    </w:p>
    <w:p w:rsidR="003E03DF" w:rsidRDefault="00946DD0" w:rsidP="00DD4BED">
      <w:pPr>
        <w:rPr>
          <w:rFonts w:asciiTheme="minorHAnsi" w:hAnsiTheme="minorHAnsi"/>
          <w:lang w:val="fr-FR" w:eastAsia="zh-CN"/>
        </w:rPr>
      </w:pPr>
      <w:r w:rsidRPr="00946DD0">
        <w:rPr>
          <w:rFonts w:asciiTheme="minorHAnsi" w:hAnsiTheme="minorHAnsi"/>
          <w:lang w:val="fr-FR" w:eastAsia="zh-CN"/>
        </w:rPr>
        <w:t>Note that the condition in (</w:t>
      </w:r>
      <w:r w:rsidR="00D63B90">
        <w:rPr>
          <w:rFonts w:asciiTheme="minorHAnsi" w:hAnsiTheme="minorHAnsi"/>
          <w:lang w:val="fr-FR" w:eastAsia="zh-CN"/>
        </w:rPr>
        <w:t>12</w:t>
      </w:r>
      <w:r w:rsidRPr="00946DD0">
        <w:rPr>
          <w:rFonts w:asciiTheme="minorHAnsi" w:hAnsiTheme="minorHAnsi"/>
          <w:lang w:val="fr-FR" w:eastAsia="zh-CN"/>
        </w:rPr>
        <w:t xml:space="preserve">) is satisfied whenever </w:t>
      </w:r>
      <m:oMath>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r>
          <w:rPr>
            <w:rFonts w:ascii="Cambria Math" w:hAnsi="Cambria Math"/>
            <w:lang w:val="fr-FR" w:eastAsia="zh-CN"/>
          </w:rPr>
          <m:t>≥</m:t>
        </m:r>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0.01</m:t>
            </m:r>
          </m:sub>
        </m:sSub>
      </m:oMath>
      <w:r w:rsidRPr="00946DD0">
        <w:rPr>
          <w:rFonts w:asciiTheme="minorHAnsi" w:hAnsiTheme="minorHAnsi"/>
          <w:lang w:val="fr-FR" w:eastAsia="zh-CN"/>
        </w:rPr>
        <w:t>, indicating that an equivalent interference criterion would be</w:t>
      </w:r>
    </w:p>
    <w:p w:rsidR="00D63B90" w:rsidRDefault="00D63B90" w:rsidP="00DD4BED">
      <w:pPr>
        <w:rPr>
          <w:rFonts w:asciiTheme="minorHAnsi" w:hAnsiTheme="minorHAnsi"/>
          <w:lang w:val="fr-FR" w:eastAsia="zh-CN"/>
        </w:rPr>
      </w:pPr>
    </w:p>
    <w:p w:rsidR="00D63B90" w:rsidRDefault="0032664B" w:rsidP="00DD4BED">
      <w:pPr>
        <w:rPr>
          <w:rFonts w:asciiTheme="minorHAnsi" w:hAnsiTheme="minorHAnsi"/>
          <w:lang w:val="fr-FR" w:eastAsia="zh-CN"/>
        </w:rPr>
      </w:pP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0.01</m:t>
            </m:r>
          </m:sub>
        </m:sSub>
        <m:r>
          <w:rPr>
            <w:rFonts w:ascii="Cambria Math" w:hAnsi="Cambria Math"/>
            <w:lang w:val="fr-FR" w:eastAsia="zh-CN"/>
          </w:rPr>
          <m:t>≤</m:t>
        </m:r>
        <m:sSub>
          <m:sSubPr>
            <m:ctrlPr>
              <w:rPr>
                <w:rFonts w:ascii="Cambria Math" w:hAnsi="Cambria Math"/>
                <w:i/>
                <w:lang w:val="fr-FR" w:eastAsia="zh-CN"/>
              </w:rPr>
            </m:ctrlPr>
          </m:sSubPr>
          <m:e>
            <m:r>
              <w:rPr>
                <w:rFonts w:ascii="Cambria Math" w:hAnsi="Cambria Math"/>
                <w:lang w:val="fr-FR" w:eastAsia="zh-CN"/>
              </w:rPr>
              <m:t>Z</m:t>
            </m:r>
          </m:e>
          <m:sub>
            <m:r>
              <w:rPr>
                <w:rFonts w:ascii="Cambria Math" w:hAnsi="Cambria Math"/>
                <w:lang w:val="fr-FR" w:eastAsia="zh-CN"/>
              </w:rPr>
              <m:t>j</m:t>
            </m:r>
          </m:sub>
        </m:sSub>
      </m:oMath>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r>
      <w:r w:rsidR="00D63B90">
        <w:rPr>
          <w:rFonts w:asciiTheme="minorHAnsi" w:hAnsiTheme="minorHAnsi"/>
          <w:lang w:val="fr-FR" w:eastAsia="zh-CN"/>
        </w:rPr>
        <w:tab/>
        <w:t>(14)</w:t>
      </w:r>
    </w:p>
    <w:p w:rsidR="00D63B90" w:rsidRDefault="00D63B90" w:rsidP="00D63B90">
      <w:pPr>
        <w:rPr>
          <w:rFonts w:asciiTheme="minorHAnsi" w:hAnsiTheme="minorHAnsi"/>
          <w:lang w:val="fr-FR" w:eastAsia="zh-CN"/>
        </w:rPr>
      </w:pPr>
      <w:r w:rsidRPr="00D63B90">
        <w:rPr>
          <w:rFonts w:asciiTheme="minorHAnsi" w:hAnsiTheme="minorHAnsi"/>
          <w:lang w:val="fr-FR" w:eastAsia="zh-CN"/>
        </w:rPr>
        <w:t xml:space="preserve">for all cells within the working region </w:t>
      </w:r>
      <m:oMath>
        <m:sSub>
          <m:sSubPr>
            <m:ctrlPr>
              <w:rPr>
                <w:rFonts w:ascii="Cambria Math" w:hAnsi="Cambria Math"/>
                <w:i/>
                <w:lang w:val="fr-FR" w:eastAsia="zh-CN"/>
              </w:rPr>
            </m:ctrlPr>
          </m:sSubPr>
          <m:e>
            <m:r>
              <m:rPr>
                <m:sty m:val="p"/>
              </m:rPr>
              <w:rPr>
                <w:rFonts w:ascii="Cambria Math" w:hAnsi="Cambria Math"/>
                <w:lang w:val="fr-FR" w:eastAsia="zh-CN"/>
              </w:rPr>
              <m:t>Ω</m:t>
            </m:r>
          </m:e>
          <m:sub>
            <m:r>
              <w:rPr>
                <w:rFonts w:ascii="Cambria Math" w:hAnsi="Cambria Math"/>
                <w:lang w:val="fr-FR" w:eastAsia="zh-CN"/>
              </w:rPr>
              <m:t>r</m:t>
            </m:r>
          </m:sub>
        </m:sSub>
      </m:oMath>
      <w:r>
        <w:rPr>
          <w:rFonts w:asciiTheme="minorHAnsi" w:hAnsiTheme="minorHAnsi"/>
          <w:lang w:val="fr-FR" w:eastAsia="zh-CN"/>
        </w:rPr>
        <w:t xml:space="preserve">. </w:t>
      </w:r>
      <w:r w:rsidRPr="00D63B90">
        <w:rPr>
          <w:rFonts w:asciiTheme="minorHAnsi" w:hAnsiTheme="minorHAnsi"/>
          <w:lang w:val="fr-FR" w:eastAsia="zh-CN"/>
        </w:rPr>
        <w:t xml:space="preserve">Observe that, considering </w:t>
      </w:r>
      <w:r>
        <w:rPr>
          <w:rFonts w:asciiTheme="minorHAnsi" w:hAnsiTheme="minorHAnsi"/>
          <w:lang w:val="fr-FR" w:eastAsia="zh-CN"/>
        </w:rPr>
        <w:t>(11</w:t>
      </w:r>
      <w:r w:rsidRPr="00D63B90">
        <w:rPr>
          <w:rFonts w:asciiTheme="minorHAnsi" w:hAnsiTheme="minorHAnsi"/>
          <w:lang w:val="fr-FR" w:eastAsia="zh-CN"/>
        </w:rPr>
        <w:t>), the solution of (</w:t>
      </w:r>
      <w:r>
        <w:rPr>
          <w:rFonts w:asciiTheme="minorHAnsi" w:hAnsiTheme="minorHAnsi"/>
          <w:lang w:val="fr-FR" w:eastAsia="zh-CN"/>
        </w:rPr>
        <w:t>13</w:t>
      </w:r>
      <w:r w:rsidRPr="00D63B90">
        <w:rPr>
          <w:rFonts w:asciiTheme="minorHAnsi" w:hAnsiTheme="minorHAnsi"/>
          <w:lang w:val="fr-FR" w:eastAsia="zh-CN"/>
        </w:rPr>
        <w:t xml:space="preserve">) for </w:t>
      </w:r>
      <m:oMath>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0.01</m:t>
            </m:r>
          </m:sub>
        </m:sSub>
      </m:oMath>
      <w:r w:rsidRPr="00D63B90">
        <w:rPr>
          <w:rFonts w:asciiTheme="minorHAnsi" w:hAnsiTheme="minorHAnsi"/>
          <w:lang w:val="fr-FR" w:eastAsia="zh-CN"/>
        </w:rPr>
        <w:t xml:space="preserve"> can be shown to be</w:t>
      </w:r>
    </w:p>
    <w:p w:rsidR="00D63B90" w:rsidRDefault="00D63B90" w:rsidP="00D63B90">
      <w:pPr>
        <w:rPr>
          <w:rFonts w:asciiTheme="minorHAnsi" w:hAnsiTheme="minorHAnsi"/>
          <w:lang w:val="fr-FR" w:eastAsia="zh-CN"/>
        </w:rPr>
      </w:pPr>
    </w:p>
    <w:p w:rsidR="00D63B90" w:rsidRDefault="00C737A8" w:rsidP="00D63B90">
      <w:pPr>
        <w:rPr>
          <w:rFonts w:asciiTheme="minorHAnsi" w:hAnsiTheme="minorHAnsi"/>
          <w:lang w:val="fr-FR" w:eastAsia="zh-CN"/>
        </w:rPr>
      </w:pPr>
      <w:r>
        <w:rPr>
          <w:noProof/>
          <w:lang w:val="pt-BR" w:eastAsia="pt-BR"/>
        </w:rPr>
        <w:drawing>
          <wp:inline distT="0" distB="0" distL="0" distR="0">
            <wp:extent cx="2340000" cy="165600"/>
            <wp:effectExtent l="0" t="0" r="0" b="6350"/>
            <wp:docPr id="20" name="Imagem 20" descr="http://latex2png.com/output/latex_ded25fe723e832e145746fb1191eaf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ded25fe723e832e145746fb1191eaf4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0000" cy="165600"/>
                    </a:xfrm>
                    <a:prstGeom prst="rect">
                      <a:avLst/>
                    </a:prstGeom>
                    <a:noFill/>
                    <a:ln>
                      <a:noFill/>
                    </a:ln>
                  </pic:spPr>
                </pic:pic>
              </a:graphicData>
            </a:graphic>
          </wp:inline>
        </w:drawing>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r>
      <w:r>
        <w:rPr>
          <w:rFonts w:asciiTheme="minorHAnsi" w:hAnsiTheme="minorHAnsi"/>
          <w:lang w:val="fr-FR" w:eastAsia="zh-CN"/>
        </w:rPr>
        <w:tab/>
        <w:t>(15)</w:t>
      </w:r>
    </w:p>
    <w:p w:rsidR="00C01D08" w:rsidRPr="00D63B90" w:rsidRDefault="00C01D08" w:rsidP="00D63B90">
      <w:pPr>
        <w:rPr>
          <w:rFonts w:asciiTheme="minorHAnsi" w:hAnsiTheme="minorHAnsi"/>
          <w:lang w:val="fr-FR" w:eastAsia="zh-CN"/>
        </w:rPr>
      </w:pPr>
    </w:p>
    <w:p w:rsidR="00C01D08" w:rsidRPr="00C01D08" w:rsidRDefault="00C01D08" w:rsidP="00C01D08">
      <w:pPr>
        <w:pStyle w:val="PargrafodaLista"/>
        <w:keepNext/>
        <w:keepLines/>
        <w:numPr>
          <w:ilvl w:val="0"/>
          <w:numId w:val="3"/>
        </w:numPr>
        <w:spacing w:before="280"/>
        <w:outlineLvl w:val="0"/>
        <w:rPr>
          <w:rFonts w:asciiTheme="minorHAnsi" w:hAnsiTheme="minorHAnsi"/>
          <w:b/>
          <w:sz w:val="28"/>
        </w:rPr>
      </w:pPr>
      <w:r w:rsidRPr="00C01D08">
        <w:rPr>
          <w:rFonts w:asciiTheme="minorHAnsi" w:hAnsiTheme="minorHAnsi"/>
          <w:b/>
          <w:sz w:val="28"/>
        </w:rPr>
        <w:t>Admission Procedures</w:t>
      </w:r>
    </w:p>
    <w:p w:rsidR="003E03DF" w:rsidRDefault="00C01D08" w:rsidP="00C01D08">
      <w:pPr>
        <w:rPr>
          <w:rFonts w:asciiTheme="minorHAnsi" w:hAnsiTheme="minorHAnsi"/>
          <w:lang w:val="fr-FR" w:eastAsia="zh-CN"/>
        </w:rPr>
      </w:pPr>
      <w:r w:rsidRPr="00C01D08">
        <w:rPr>
          <w:rFonts w:asciiTheme="minorHAnsi" w:hAnsiTheme="minorHAnsi"/>
          <w:lang w:val="fr-FR" w:eastAsia="zh-CN"/>
        </w:rPr>
        <w:t>In this section, the admission procedures based on Ecc.186 and Ofcom methodologies are presented, as well the proposed admission procedure, here called</w:t>
      </w:r>
      <w:r w:rsidR="00ED747D">
        <w:rPr>
          <w:rFonts w:asciiTheme="minorHAnsi" w:hAnsiTheme="minorHAnsi"/>
          <w:lang w:val="fr-FR" w:eastAsia="zh-CN"/>
        </w:rPr>
        <w:t xml:space="preserve"> Iagg</w:t>
      </w:r>
      <w:r w:rsidRPr="00C01D08">
        <w:rPr>
          <w:rFonts w:asciiTheme="minorHAnsi" w:hAnsiTheme="minorHAnsi"/>
          <w:lang w:val="fr-FR" w:eastAsia="zh-CN"/>
        </w:rPr>
        <w:t>. Descriptions of these three admission procedures are presented in the following subsections. In all procedures, it is assumed that an admission request is made by a new WSD located at the center of Cell 0 which is located at the center of the WSDs operating region.</w:t>
      </w:r>
    </w:p>
    <w:p w:rsidR="003E03DF" w:rsidRDefault="003E03DF" w:rsidP="00DD4BED">
      <w:pPr>
        <w:rPr>
          <w:rFonts w:asciiTheme="minorHAnsi" w:hAnsiTheme="minorHAnsi"/>
          <w:lang w:val="fr-FR" w:eastAsia="zh-CN"/>
        </w:rPr>
      </w:pPr>
    </w:p>
    <w:p w:rsidR="00ED747D" w:rsidRPr="00C01D08" w:rsidRDefault="00ED747D" w:rsidP="00ED747D">
      <w:pPr>
        <w:pStyle w:val="PargrafodaLista"/>
        <w:keepNext/>
        <w:keepLines/>
        <w:numPr>
          <w:ilvl w:val="1"/>
          <w:numId w:val="3"/>
        </w:numPr>
        <w:spacing w:before="280"/>
        <w:outlineLvl w:val="0"/>
        <w:rPr>
          <w:rFonts w:asciiTheme="minorHAnsi" w:hAnsiTheme="minorHAnsi"/>
          <w:b/>
          <w:sz w:val="28"/>
        </w:rPr>
      </w:pPr>
      <w:r>
        <w:rPr>
          <w:rFonts w:asciiTheme="minorHAnsi" w:hAnsiTheme="minorHAnsi"/>
          <w:b/>
          <w:sz w:val="28"/>
        </w:rPr>
        <w:t>Admission Procedure Based on Ecc.186</w:t>
      </w:r>
    </w:p>
    <w:p w:rsidR="00ED747D" w:rsidRDefault="00ED747D" w:rsidP="00DD4BED">
      <w:pPr>
        <w:rPr>
          <w:rFonts w:asciiTheme="minorHAnsi" w:hAnsiTheme="minorHAnsi"/>
          <w:lang w:val="fr-FR" w:eastAsia="zh-CN"/>
        </w:rPr>
      </w:pPr>
      <w:r w:rsidRPr="00ED747D">
        <w:rPr>
          <w:rFonts w:asciiTheme="minorHAnsi" w:hAnsiTheme="minorHAnsi"/>
          <w:lang w:val="fr-FR" w:eastAsia="zh-CN"/>
        </w:rPr>
        <w:t>The admission procedure ba</w:t>
      </w:r>
      <w:r>
        <w:rPr>
          <w:rFonts w:asciiTheme="minorHAnsi" w:hAnsiTheme="minorHAnsi"/>
          <w:lang w:val="fr-FR" w:eastAsia="zh-CN"/>
        </w:rPr>
        <w:t xml:space="preserve">sed on the Ecc.186 methodology </w:t>
      </w:r>
      <w:r w:rsidRPr="00ED747D">
        <w:rPr>
          <w:rFonts w:asciiTheme="minorHAnsi" w:hAnsiTheme="minorHAnsi"/>
          <w:lang w:val="fr-FR" w:eastAsia="zh-CN"/>
        </w:rPr>
        <w:t>(AP-Ecc.186) was developed using the ECC.186 report</w:t>
      </w:r>
      <w:r w:rsidR="00925110">
        <w:rPr>
          <w:rFonts w:asciiTheme="minorHAnsi" w:hAnsiTheme="minorHAnsi"/>
          <w:lang w:val="fr-FR" w:eastAsia="zh-CN"/>
        </w:rPr>
        <w:t xml:space="preserve"> [1]</w:t>
      </w:r>
      <w:r w:rsidRPr="00ED747D">
        <w:rPr>
          <w:rFonts w:asciiTheme="minorHAnsi" w:hAnsiTheme="minorHAnsi"/>
          <w:lang w:val="fr-FR" w:eastAsia="zh-CN"/>
        </w:rPr>
        <w:t>. A diagram of the procedure is shown in Figure</w:t>
      </w:r>
      <w:r w:rsidR="00925110">
        <w:rPr>
          <w:rFonts w:asciiTheme="minorHAnsi" w:hAnsiTheme="minorHAnsi"/>
          <w:lang w:val="fr-FR" w:eastAsia="zh-CN"/>
        </w:rPr>
        <w:t xml:space="preserve"> 4.</w:t>
      </w:r>
    </w:p>
    <w:p w:rsidR="00925110" w:rsidRDefault="008426E3" w:rsidP="00300F98">
      <w:pPr>
        <w:jc w:val="center"/>
        <w:rPr>
          <w:rFonts w:asciiTheme="minorHAnsi" w:hAnsiTheme="minorHAnsi"/>
          <w:lang w:val="fr-FR" w:eastAsia="zh-CN"/>
        </w:rPr>
      </w:pPr>
      <w:r>
        <w:rPr>
          <w:rFonts w:asciiTheme="minorHAnsi" w:hAnsiTheme="minorHAnsi"/>
          <w:noProof/>
          <w:lang w:val="pt-BR" w:eastAsia="pt-BR"/>
        </w:rPr>
        <w:drawing>
          <wp:inline distT="0" distB="0" distL="0" distR="0">
            <wp:extent cx="2750400" cy="3690000"/>
            <wp:effectExtent l="0" t="0" r="0" b="571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4.jpg"/>
                    <pic:cNvPicPr/>
                  </pic:nvPicPr>
                  <pic:blipFill>
                    <a:blip r:embed="rId23">
                      <a:extLst>
                        <a:ext uri="{28A0092B-C50C-407E-A947-70E740481C1C}">
                          <a14:useLocalDpi xmlns:a14="http://schemas.microsoft.com/office/drawing/2010/main" val="0"/>
                        </a:ext>
                      </a:extLst>
                    </a:blip>
                    <a:stretch>
                      <a:fillRect/>
                    </a:stretch>
                  </pic:blipFill>
                  <pic:spPr>
                    <a:xfrm>
                      <a:off x="0" y="0"/>
                      <a:ext cx="2750400" cy="3690000"/>
                    </a:xfrm>
                    <a:prstGeom prst="rect">
                      <a:avLst/>
                    </a:prstGeom>
                  </pic:spPr>
                </pic:pic>
              </a:graphicData>
            </a:graphic>
          </wp:inline>
        </w:drawing>
      </w:r>
    </w:p>
    <w:p w:rsidR="003E03DF" w:rsidRDefault="00300F98" w:rsidP="00300F98">
      <w:pPr>
        <w:jc w:val="center"/>
        <w:rPr>
          <w:rFonts w:asciiTheme="minorHAnsi" w:hAnsiTheme="minorHAnsi"/>
          <w:lang w:val="fr-FR" w:eastAsia="zh-CN"/>
        </w:rPr>
      </w:pPr>
      <w:r>
        <w:rPr>
          <w:rFonts w:asciiTheme="minorHAnsi" w:hAnsiTheme="minorHAnsi"/>
          <w:lang w:val="fr-FR" w:eastAsia="zh-CN"/>
        </w:rPr>
        <w:t>Figure 4.  A</w:t>
      </w:r>
      <w:r w:rsidRPr="00ED747D">
        <w:rPr>
          <w:rFonts w:asciiTheme="minorHAnsi" w:hAnsiTheme="minorHAnsi"/>
          <w:lang w:val="fr-FR" w:eastAsia="zh-CN"/>
        </w:rPr>
        <w:t>dmission procedure ba</w:t>
      </w:r>
      <w:r>
        <w:rPr>
          <w:rFonts w:asciiTheme="minorHAnsi" w:hAnsiTheme="minorHAnsi"/>
          <w:lang w:val="fr-FR" w:eastAsia="zh-CN"/>
        </w:rPr>
        <w:t>sed on the Ecc.186 (</w:t>
      </w:r>
      <w:r w:rsidRPr="00ED747D">
        <w:rPr>
          <w:rFonts w:asciiTheme="minorHAnsi" w:hAnsiTheme="minorHAnsi"/>
          <w:lang w:val="fr-FR" w:eastAsia="zh-CN"/>
        </w:rPr>
        <w:t>AP-Ecc.186)</w:t>
      </w:r>
      <w:r w:rsidR="003C7018">
        <w:rPr>
          <w:rFonts w:asciiTheme="minorHAnsi" w:hAnsiTheme="minorHAnsi"/>
          <w:lang w:val="fr-FR" w:eastAsia="zh-CN"/>
        </w:rPr>
        <w:t>.</w:t>
      </w:r>
    </w:p>
    <w:p w:rsidR="002E24CD" w:rsidRDefault="007A1136" w:rsidP="007A1136">
      <w:pPr>
        <w:rPr>
          <w:rFonts w:asciiTheme="minorHAnsi" w:hAnsiTheme="minorHAnsi"/>
          <w:lang w:val="fr-FR" w:eastAsia="zh-CN"/>
        </w:rPr>
      </w:pPr>
      <w:r w:rsidRPr="007A1136">
        <w:rPr>
          <w:rFonts w:asciiTheme="minorHAnsi" w:hAnsiTheme="minorHAnsi"/>
          <w:lang w:val="fr-FR" w:eastAsia="zh-CN"/>
        </w:rPr>
        <w:t>The procedure begins with an admission request by a new WSD (</w:t>
      </w:r>
      <m:oMath>
        <m:sSub>
          <m:sSubPr>
            <m:ctrlPr>
              <w:rPr>
                <w:rFonts w:ascii="Cambria Math" w:hAnsi="Cambria Math"/>
                <w:i/>
                <w:lang w:val="fr-FR" w:eastAsia="zh-CN"/>
              </w:rPr>
            </m:ctrlPr>
          </m:sSubPr>
          <m:e>
            <m:r>
              <w:rPr>
                <w:rFonts w:ascii="Cambria Math" w:hAnsi="Cambria Math"/>
                <w:lang w:val="fr-FR" w:eastAsia="zh-CN"/>
              </w:rPr>
              <m:t>WSD</m:t>
            </m:r>
          </m:e>
          <m:sub>
            <m:r>
              <w:rPr>
                <w:rFonts w:ascii="Cambria Math" w:hAnsi="Cambria Math"/>
                <w:lang w:val="fr-FR" w:eastAsia="zh-CN"/>
              </w:rPr>
              <m:t>0</m:t>
            </m:r>
          </m:sub>
        </m:sSub>
      </m:oMath>
      <w:r w:rsidRPr="007A1136">
        <w:rPr>
          <w:rFonts w:asciiTheme="minorHAnsi" w:hAnsiTheme="minorHAnsi"/>
          <w:lang w:val="fr-FR" w:eastAsia="zh-CN"/>
        </w:rPr>
        <w:t xml:space="preserve">) and the calculation of the regulatory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0</m:t>
            </m:r>
          </m:sub>
        </m:sSub>
      </m:oMath>
      <w:r>
        <w:rPr>
          <w:rFonts w:asciiTheme="minorHAnsi" w:hAnsiTheme="minorHAnsi"/>
          <w:lang w:val="fr-FR" w:eastAsia="zh-CN"/>
        </w:rPr>
        <w:t xml:space="preserve"> </w:t>
      </w:r>
      <w:r w:rsidRPr="007A1136">
        <w:rPr>
          <w:rFonts w:asciiTheme="minorHAnsi" w:hAnsiTheme="minorHAnsi"/>
          <w:lang w:val="fr-FR" w:eastAsia="zh-CN"/>
        </w:rPr>
        <w:t>associated with Cell 0</w:t>
      </w:r>
      <w:r w:rsidR="005621E7">
        <w:rPr>
          <w:rFonts w:asciiTheme="minorHAnsi" w:hAnsiTheme="minorHAnsi"/>
          <w:lang w:val="fr-FR" w:eastAsia="zh-CN"/>
        </w:rPr>
        <w:t xml:space="preserve"> as shown in Section 3.1</w:t>
      </w:r>
      <w:r w:rsidRPr="007A1136">
        <w:rPr>
          <w:rFonts w:asciiTheme="minorHAnsi" w:hAnsiTheme="minorHAnsi"/>
          <w:lang w:val="fr-FR" w:eastAsia="zh-CN"/>
        </w:rPr>
        <w:t xml:space="preserve">. The operating e.i.r.p.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0</m:t>
            </m:r>
          </m:sub>
        </m:sSub>
      </m:oMath>
      <w:r w:rsidRPr="007A1136">
        <w:rPr>
          <w:rFonts w:asciiTheme="minorHAnsi" w:hAnsiTheme="minorHAnsi"/>
          <w:lang w:val="fr-FR" w:eastAsia="zh-CN"/>
        </w:rPr>
        <w:t xml:space="preserve"> of the </w:t>
      </w:r>
      <m:oMath>
        <m:sSub>
          <m:sSubPr>
            <m:ctrlPr>
              <w:rPr>
                <w:rFonts w:ascii="Cambria Math" w:hAnsi="Cambria Math"/>
                <w:i/>
                <w:lang w:val="fr-FR" w:eastAsia="zh-CN"/>
              </w:rPr>
            </m:ctrlPr>
          </m:sSubPr>
          <m:e>
            <m:r>
              <w:rPr>
                <w:rFonts w:ascii="Cambria Math" w:hAnsi="Cambria Math"/>
                <w:lang w:val="fr-FR" w:eastAsia="zh-CN"/>
              </w:rPr>
              <m:t>WSD</m:t>
            </m:r>
          </m:e>
          <m:sub>
            <m:r>
              <w:rPr>
                <w:rFonts w:ascii="Cambria Math" w:hAnsi="Cambria Math"/>
                <w:lang w:val="fr-FR" w:eastAsia="zh-CN"/>
              </w:rPr>
              <m:t>0</m:t>
            </m:r>
          </m:sub>
        </m:sSub>
      </m:oMath>
      <w:r w:rsidR="004653EA">
        <w:rPr>
          <w:rFonts w:asciiTheme="minorHAnsi" w:hAnsiTheme="minorHAnsi"/>
          <w:lang w:val="fr-FR" w:eastAsia="zh-CN"/>
        </w:rPr>
        <w:t xml:space="preserve"> </w:t>
      </w:r>
      <w:r w:rsidRPr="007A1136">
        <w:rPr>
          <w:rFonts w:asciiTheme="minorHAnsi" w:hAnsiTheme="minorHAnsi"/>
          <w:lang w:val="fr-FR" w:eastAsia="zh-CN"/>
        </w:rPr>
        <w:t xml:space="preserve">is determined by dividing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0</m:t>
            </m:r>
          </m:sub>
        </m:sSub>
      </m:oMath>
      <w:r w:rsidRPr="007A1136">
        <w:rPr>
          <w:rFonts w:asciiTheme="minorHAnsi" w:hAnsiTheme="minorHAnsi"/>
          <w:lang w:val="fr-FR" w:eastAsia="zh-CN"/>
        </w:rPr>
        <w:t xml:space="preserve"> by the total number </w:t>
      </w:r>
      <m:oMath>
        <m:r>
          <w:rPr>
            <w:rFonts w:ascii="Cambria Math" w:hAnsi="Cambria Math"/>
            <w:lang w:val="fr-FR" w:eastAsia="zh-CN"/>
          </w:rPr>
          <m:t>n</m:t>
        </m:r>
      </m:oMath>
      <w:r w:rsidRPr="007A1136">
        <w:rPr>
          <w:rFonts w:asciiTheme="minorHAnsi" w:hAnsiTheme="minorHAnsi"/>
          <w:lang w:val="fr-FR" w:eastAsia="zh-CN"/>
        </w:rPr>
        <w:t xml:space="preserve"> of WSDs in Cell 0, that is,</w:t>
      </w:r>
    </w:p>
    <w:p w:rsidR="002E24CD" w:rsidRDefault="002E24CD" w:rsidP="007A1136">
      <w:pPr>
        <w:rPr>
          <w:rFonts w:asciiTheme="minorHAnsi" w:hAnsiTheme="minorHAnsi"/>
          <w:lang w:val="fr-FR" w:eastAsia="zh-CN"/>
        </w:rPr>
      </w:pPr>
    </w:p>
    <w:p w:rsidR="002E24CD" w:rsidRPr="002E24CD" w:rsidRDefault="007A1136" w:rsidP="007A1136">
      <w:pPr>
        <w:rPr>
          <w:rFonts w:asciiTheme="minorHAnsi" w:hAnsiTheme="minorHAnsi"/>
          <w:lang w:val="fr-FR" w:eastAsia="zh-CN"/>
        </w:rPr>
      </w:pPr>
      <w:r w:rsidRPr="007A1136">
        <w:rPr>
          <w:rFonts w:asciiTheme="minorHAnsi" w:hAnsiTheme="minorHAnsi"/>
          <w:lang w:val="fr-FR" w:eastAsia="zh-CN"/>
        </w:rPr>
        <w:t xml:space="preserve">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0</m:t>
            </m:r>
          </m:sub>
        </m:sSub>
        <m:r>
          <w:rPr>
            <w:rFonts w:ascii="Cambria Math" w:hAnsi="Cambria Math"/>
            <w:lang w:val="fr-FR" w:eastAsia="zh-CN"/>
          </w:rPr>
          <m:t>=</m:t>
        </m:r>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0</m:t>
            </m:r>
          </m:sub>
        </m:sSub>
        <m:r>
          <w:rPr>
            <w:rFonts w:ascii="Cambria Math" w:hAnsi="Cambria Math"/>
            <w:lang w:val="fr-FR" w:eastAsia="zh-CN"/>
          </w:rPr>
          <m:t>-10</m:t>
        </m:r>
        <m:func>
          <m:funcPr>
            <m:ctrlPr>
              <w:rPr>
                <w:rFonts w:ascii="Cambria Math" w:hAnsi="Cambria Math"/>
                <w:lang w:val="fr-FR" w:eastAsia="zh-CN"/>
              </w:rPr>
            </m:ctrlPr>
          </m:funcPr>
          <m:fName>
            <m:r>
              <m:rPr>
                <m:sty m:val="p"/>
              </m:rPr>
              <w:rPr>
                <w:rFonts w:ascii="Cambria Math" w:hAnsi="Cambria Math"/>
                <w:lang w:val="fr-FR" w:eastAsia="zh-CN"/>
              </w:rPr>
              <m:t>log</m:t>
            </m:r>
          </m:fName>
          <m:e>
            <m:d>
              <m:dPr>
                <m:ctrlPr>
                  <w:rPr>
                    <w:rFonts w:ascii="Cambria Math" w:hAnsi="Cambria Math"/>
                    <w:i/>
                    <w:lang w:val="fr-FR" w:eastAsia="zh-CN"/>
                  </w:rPr>
                </m:ctrlPr>
              </m:dPr>
              <m:e>
                <m:r>
                  <w:rPr>
                    <w:rFonts w:ascii="Cambria Math" w:hAnsi="Cambria Math"/>
                    <w:lang w:val="fr-FR" w:eastAsia="zh-CN"/>
                  </w:rPr>
                  <m:t>n</m:t>
                </m:r>
              </m:e>
            </m:d>
          </m:e>
        </m:func>
      </m:oMath>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r>
      <w:r w:rsidR="002E24CD">
        <w:rPr>
          <w:rFonts w:asciiTheme="minorHAnsi" w:hAnsiTheme="minorHAnsi"/>
          <w:lang w:val="fr-FR" w:eastAsia="zh-CN"/>
        </w:rPr>
        <w:tab/>
        <w:t>(16)</w:t>
      </w:r>
    </w:p>
    <w:p w:rsidR="007A1136" w:rsidRPr="002E24CD" w:rsidRDefault="007A1136" w:rsidP="007A1136">
      <w:pPr>
        <w:rPr>
          <w:rFonts w:asciiTheme="minorHAnsi" w:hAnsiTheme="minorHAnsi"/>
          <w:lang w:val="fr-FR" w:eastAsia="zh-CN"/>
        </w:rPr>
      </w:pPr>
      <w:r w:rsidRPr="007A1136">
        <w:rPr>
          <w:rFonts w:asciiTheme="minorHAnsi" w:hAnsiTheme="minorHAnsi"/>
          <w:lang w:val="fr-FR" w:eastAsia="zh-CN"/>
        </w:rPr>
        <w:t xml:space="preserve">when expressed in dBm. Note that all WSDs in Cell 0  will be the operating with an e.i.r.p. of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0</m:t>
            </m:r>
          </m:sub>
        </m:sSub>
      </m:oMath>
      <w:r w:rsidRPr="007A1136">
        <w:rPr>
          <w:rFonts w:asciiTheme="minorHAnsi" w:hAnsiTheme="minorHAnsi"/>
          <w:lang w:val="fr-FR" w:eastAsia="zh-CN"/>
        </w:rPr>
        <w:t xml:space="preserve"> dBm. Note that the operation of </w:t>
      </w:r>
      <m:oMath>
        <m:sSub>
          <m:sSubPr>
            <m:ctrlPr>
              <w:rPr>
                <w:rFonts w:ascii="Cambria Math" w:hAnsi="Cambria Math"/>
                <w:i/>
                <w:lang w:val="fr-FR" w:eastAsia="zh-CN"/>
              </w:rPr>
            </m:ctrlPr>
          </m:sSubPr>
          <m:e>
            <m:r>
              <w:rPr>
                <w:rFonts w:ascii="Cambria Math" w:hAnsi="Cambria Math"/>
                <w:lang w:val="fr-FR" w:eastAsia="zh-CN"/>
              </w:rPr>
              <m:t>WSD</m:t>
            </m:r>
          </m:e>
          <m:sub>
            <m:r>
              <w:rPr>
                <w:rFonts w:ascii="Cambria Math" w:hAnsi="Cambria Math"/>
                <w:lang w:val="fr-FR" w:eastAsia="zh-CN"/>
              </w:rPr>
              <m:t>0</m:t>
            </m:r>
          </m:sub>
        </m:sSub>
      </m:oMath>
      <w:r w:rsidRPr="007A1136">
        <w:rPr>
          <w:rFonts w:asciiTheme="minorHAnsi" w:hAnsiTheme="minorHAnsi"/>
          <w:lang w:val="fr-FR" w:eastAsia="zh-CN"/>
        </w:rPr>
        <w:t xml:space="preserve"> can only start after all already operating WSDs in Cell 0 have their e.i.r.p reduced to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0</m:t>
            </m:r>
          </m:sub>
        </m:sSub>
      </m:oMath>
      <w:r w:rsidRPr="007A1136">
        <w:rPr>
          <w:rFonts w:asciiTheme="minorHAnsi" w:hAnsiTheme="minorHAnsi"/>
          <w:lang w:val="fr-FR" w:eastAsia="zh-CN"/>
        </w:rPr>
        <w:t>. This may imply in an increase in adm</w:t>
      </w:r>
      <w:r w:rsidR="004653EA">
        <w:rPr>
          <w:rFonts w:asciiTheme="minorHAnsi" w:hAnsiTheme="minorHAnsi"/>
          <w:lang w:val="fr-FR" w:eastAsia="zh-CN"/>
        </w:rPr>
        <w:t>ission time, as analysed in S</w:t>
      </w:r>
      <w:r w:rsidRPr="007A1136">
        <w:rPr>
          <w:rFonts w:asciiTheme="minorHAnsi" w:hAnsiTheme="minorHAnsi"/>
          <w:lang w:val="fr-FR" w:eastAsia="zh-CN"/>
        </w:rPr>
        <w:t>ection</w:t>
      </w:r>
      <w:r w:rsidR="004653EA">
        <w:rPr>
          <w:rFonts w:asciiTheme="minorHAnsi" w:hAnsiTheme="minorHAnsi"/>
          <w:lang w:val="fr-FR" w:eastAsia="zh-CN"/>
        </w:rPr>
        <w:t xml:space="preserve"> 4.4</w:t>
      </w:r>
      <w:r w:rsidRPr="007A1136">
        <w:rPr>
          <w:rFonts w:asciiTheme="minorHAnsi" w:hAnsiTheme="minorHAnsi"/>
          <w:lang w:val="fr-FR" w:eastAsia="zh-CN"/>
        </w:rPr>
        <w:t>.</w:t>
      </w:r>
    </w:p>
    <w:p w:rsidR="003E03DF" w:rsidRDefault="007A1136" w:rsidP="007A1136">
      <w:pPr>
        <w:rPr>
          <w:rFonts w:asciiTheme="minorHAnsi" w:hAnsiTheme="minorHAnsi"/>
          <w:lang w:val="fr-FR" w:eastAsia="zh-CN"/>
        </w:rPr>
      </w:pPr>
      <w:r w:rsidRPr="007A1136">
        <w:rPr>
          <w:rFonts w:asciiTheme="minorHAnsi" w:hAnsiTheme="minorHAnsi"/>
          <w:lang w:val="fr-FR" w:eastAsia="zh-CN"/>
        </w:rPr>
        <w:t xml:space="preserve">As a reduction in the WSD transmission power may lead to a reduction in the transmitted information rate, a minimum operational e.i.r.p.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min</m:t>
            </m:r>
          </m:sub>
        </m:sSub>
      </m:oMath>
      <w:r w:rsidR="00FE3403">
        <w:rPr>
          <w:rFonts w:asciiTheme="minorHAnsi" w:hAnsiTheme="minorHAnsi"/>
          <w:lang w:val="fr-FR" w:eastAsia="zh-CN"/>
        </w:rPr>
        <w:t xml:space="preserve"> </w:t>
      </w:r>
      <w:r w:rsidRPr="007A1136">
        <w:rPr>
          <w:rFonts w:asciiTheme="minorHAnsi" w:hAnsiTheme="minorHAnsi"/>
          <w:lang w:val="fr-FR" w:eastAsia="zh-CN"/>
        </w:rPr>
        <w:t xml:space="preserve">is set so that the WSDs can operate at a suitable transmission rate. If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0</m:t>
            </m:r>
          </m:sub>
        </m:sSub>
      </m:oMath>
      <w:r w:rsidRPr="007A1136">
        <w:rPr>
          <w:rFonts w:asciiTheme="minorHAnsi" w:hAnsiTheme="minorHAnsi"/>
          <w:lang w:val="fr-FR" w:eastAsia="zh-CN"/>
        </w:rPr>
        <w:t xml:space="preserve"> is greater than the minimum operational e.i.r.p. </w:t>
      </w:r>
      <m:oMath>
        <m:sSub>
          <m:sSubPr>
            <m:ctrlPr>
              <w:rPr>
                <w:rFonts w:ascii="Cambria Math" w:hAnsi="Cambria Math"/>
                <w:i/>
                <w:lang w:val="fr-FR" w:eastAsia="zh-CN"/>
              </w:rPr>
            </m:ctrlPr>
          </m:sSubPr>
          <m:e>
            <m:r>
              <w:rPr>
                <w:rFonts w:ascii="Cambria Math" w:hAnsi="Cambria Math"/>
                <w:lang w:val="fr-FR" w:eastAsia="zh-CN"/>
              </w:rPr>
              <m:t>P</m:t>
            </m:r>
          </m:e>
          <m:sub>
            <m:r>
              <w:rPr>
                <w:rFonts w:ascii="Cambria Math" w:hAnsi="Cambria Math"/>
                <w:lang w:val="fr-FR" w:eastAsia="zh-CN"/>
              </w:rPr>
              <m:t>min</m:t>
            </m:r>
          </m:sub>
        </m:sSub>
      </m:oMath>
      <w:r w:rsidRPr="007A1136">
        <w:rPr>
          <w:rFonts w:asciiTheme="minorHAnsi" w:hAnsiTheme="minorHAnsi"/>
          <w:lang w:val="fr-FR" w:eastAsia="zh-CN"/>
        </w:rPr>
        <w:t xml:space="preserve">, the </w:t>
      </w:r>
      <m:oMath>
        <m:sSub>
          <m:sSubPr>
            <m:ctrlPr>
              <w:rPr>
                <w:rFonts w:ascii="Cambria Math" w:hAnsi="Cambria Math"/>
                <w:i/>
                <w:lang w:val="fr-FR" w:eastAsia="zh-CN"/>
              </w:rPr>
            </m:ctrlPr>
          </m:sSubPr>
          <m:e>
            <m:r>
              <w:rPr>
                <w:rFonts w:ascii="Cambria Math" w:hAnsi="Cambria Math"/>
                <w:lang w:val="fr-FR" w:eastAsia="zh-CN"/>
              </w:rPr>
              <m:t>WSD</m:t>
            </m:r>
          </m:e>
          <m:sub>
            <m:r>
              <w:rPr>
                <w:rFonts w:ascii="Cambria Math" w:hAnsi="Cambria Math"/>
                <w:lang w:val="fr-FR" w:eastAsia="zh-CN"/>
              </w:rPr>
              <m:t>0</m:t>
            </m:r>
          </m:sub>
        </m:sSub>
      </m:oMath>
      <w:r w:rsidRPr="007A1136">
        <w:rPr>
          <w:rFonts w:asciiTheme="minorHAnsi" w:hAnsiTheme="minorHAnsi"/>
          <w:lang w:val="fr-FR" w:eastAsia="zh-CN"/>
        </w:rPr>
        <w:t xml:space="preserve"> is admitted. Otherwise, </w:t>
      </w:r>
      <m:oMath>
        <m:sSub>
          <m:sSubPr>
            <m:ctrlPr>
              <w:rPr>
                <w:rFonts w:ascii="Cambria Math" w:hAnsi="Cambria Math"/>
                <w:i/>
                <w:lang w:val="fr-FR" w:eastAsia="zh-CN"/>
              </w:rPr>
            </m:ctrlPr>
          </m:sSubPr>
          <m:e>
            <m:r>
              <w:rPr>
                <w:rFonts w:ascii="Cambria Math" w:hAnsi="Cambria Math"/>
                <w:lang w:val="fr-FR" w:eastAsia="zh-CN"/>
              </w:rPr>
              <m:t>WSD</m:t>
            </m:r>
          </m:e>
          <m:sub>
            <m:r>
              <w:rPr>
                <w:rFonts w:ascii="Cambria Math" w:hAnsi="Cambria Math"/>
                <w:lang w:val="fr-FR" w:eastAsia="zh-CN"/>
              </w:rPr>
              <m:t>0</m:t>
            </m:r>
          </m:sub>
        </m:sSub>
      </m:oMath>
      <w:r w:rsidR="00FE3403">
        <w:rPr>
          <w:rFonts w:asciiTheme="minorHAnsi" w:hAnsiTheme="minorHAnsi"/>
          <w:lang w:val="fr-FR" w:eastAsia="zh-CN"/>
        </w:rPr>
        <w:t xml:space="preserve"> </w:t>
      </w:r>
      <w:r w:rsidRPr="007A1136">
        <w:rPr>
          <w:rFonts w:asciiTheme="minorHAnsi" w:hAnsiTheme="minorHAnsi"/>
          <w:lang w:val="fr-FR" w:eastAsia="zh-CN"/>
        </w:rPr>
        <w:t>is blocked.</w:t>
      </w:r>
    </w:p>
    <w:p w:rsidR="003E03DF" w:rsidRDefault="003E03DF" w:rsidP="00DD4BED">
      <w:pPr>
        <w:rPr>
          <w:rFonts w:asciiTheme="minorHAnsi" w:hAnsiTheme="minorHAnsi"/>
          <w:lang w:val="fr-FR" w:eastAsia="zh-CN"/>
        </w:rPr>
      </w:pPr>
    </w:p>
    <w:p w:rsidR="001B7934" w:rsidRPr="00C01D08" w:rsidRDefault="001B7934" w:rsidP="001B7934">
      <w:pPr>
        <w:pStyle w:val="PargrafodaLista"/>
        <w:keepNext/>
        <w:keepLines/>
        <w:numPr>
          <w:ilvl w:val="1"/>
          <w:numId w:val="3"/>
        </w:numPr>
        <w:spacing w:before="280"/>
        <w:outlineLvl w:val="0"/>
        <w:rPr>
          <w:rFonts w:asciiTheme="minorHAnsi" w:hAnsiTheme="minorHAnsi"/>
          <w:b/>
          <w:sz w:val="28"/>
        </w:rPr>
      </w:pPr>
      <w:r>
        <w:rPr>
          <w:rFonts w:asciiTheme="minorHAnsi" w:hAnsiTheme="minorHAnsi"/>
          <w:b/>
          <w:sz w:val="28"/>
        </w:rPr>
        <w:t>Admission Procedure Based on Ofcom</w:t>
      </w:r>
    </w:p>
    <w:p w:rsidR="003E03DF" w:rsidRDefault="001B7934" w:rsidP="001B7934">
      <w:pPr>
        <w:rPr>
          <w:rFonts w:asciiTheme="minorHAnsi" w:hAnsiTheme="minorHAnsi"/>
          <w:lang w:eastAsia="zh-CN"/>
        </w:rPr>
      </w:pPr>
      <w:r w:rsidRPr="001B7934">
        <w:rPr>
          <w:rFonts w:asciiTheme="minorHAnsi" w:hAnsiTheme="minorHAnsi"/>
          <w:lang w:eastAsia="zh-CN"/>
        </w:rPr>
        <w:t xml:space="preserve">The Ofcom methodology considers that, in general, the WSDs operate with e.i.r.p. which are less than the maximum regulatory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r w:rsidRPr="001B7934">
        <w:rPr>
          <w:rFonts w:asciiTheme="minorHAnsi" w:hAnsiTheme="minorHAnsi"/>
          <w:lang w:eastAsia="zh-CN"/>
        </w:rPr>
        <w:t xml:space="preserve">. This premise allows for a probabilistic approach in which the WSDs e.i.r.p. are </w:t>
      </w:r>
      <w:proofErr w:type="spellStart"/>
      <w:r w:rsidRPr="001B7934">
        <w:rPr>
          <w:rFonts w:asciiTheme="minorHAnsi" w:hAnsiTheme="minorHAnsi"/>
          <w:lang w:eastAsia="zh-CN"/>
        </w:rPr>
        <w:t>modeled</w:t>
      </w:r>
      <w:proofErr w:type="spellEnd"/>
      <w:r w:rsidRPr="001B7934">
        <w:rPr>
          <w:rFonts w:asciiTheme="minorHAnsi" w:hAnsiTheme="minorHAnsi"/>
          <w:lang w:eastAsia="zh-CN"/>
        </w:rPr>
        <w:t xml:space="preserve"> as </w:t>
      </w:r>
      <w:proofErr w:type="spellStart"/>
      <w:r w:rsidR="0054241B">
        <w:rPr>
          <w:rFonts w:asciiTheme="minorHAnsi" w:hAnsiTheme="minorHAnsi"/>
          <w:lang w:eastAsia="zh-CN"/>
        </w:rPr>
        <w:t>gaussian</w:t>
      </w:r>
      <w:proofErr w:type="spellEnd"/>
      <w:r w:rsidR="0054241B">
        <w:rPr>
          <w:rFonts w:asciiTheme="minorHAnsi" w:hAnsiTheme="minorHAnsi"/>
          <w:lang w:eastAsia="zh-CN"/>
        </w:rPr>
        <w:t xml:space="preserve"> </w:t>
      </w:r>
      <w:r w:rsidRPr="001B7934">
        <w:rPr>
          <w:rFonts w:asciiTheme="minorHAnsi" w:hAnsiTheme="minorHAnsi"/>
          <w:lang w:eastAsia="zh-CN"/>
        </w:rPr>
        <w:t>random variables. In this case, the sum</w:t>
      </w:r>
      <w:r>
        <w:rPr>
          <w:rFonts w:asciiTheme="minorHAnsi" w:hAnsiTheme="minorHAnsi"/>
          <w:lang w:eastAsia="zh-CN"/>
        </w:rPr>
        <w:t xml:space="preserve"> </w:t>
      </w:r>
      <w:r w:rsidRPr="001B7934">
        <w:rPr>
          <w:rFonts w:asciiTheme="minorHAnsi" w:hAnsiTheme="minorHAnsi"/>
          <w:lang w:eastAsia="zh-CN"/>
        </w:rPr>
        <w:t xml:space="preserve">of the e.i.r.p. of the WSDs within a single cell is also a </w:t>
      </w:r>
      <w:proofErr w:type="spellStart"/>
      <w:r w:rsidR="0054241B">
        <w:rPr>
          <w:rFonts w:asciiTheme="minorHAnsi" w:hAnsiTheme="minorHAnsi"/>
          <w:lang w:eastAsia="zh-CN"/>
        </w:rPr>
        <w:t>gaussian</w:t>
      </w:r>
      <w:proofErr w:type="spellEnd"/>
      <w:r w:rsidR="0054241B">
        <w:rPr>
          <w:rFonts w:asciiTheme="minorHAnsi" w:hAnsiTheme="minorHAnsi"/>
          <w:lang w:eastAsia="zh-CN"/>
        </w:rPr>
        <w:t xml:space="preserve"> </w:t>
      </w:r>
      <w:r w:rsidRPr="001B7934">
        <w:rPr>
          <w:rFonts w:asciiTheme="minorHAnsi" w:hAnsiTheme="minorHAnsi"/>
          <w:lang w:eastAsia="zh-CN"/>
        </w:rPr>
        <w:t xml:space="preserve">random variable. The admission procedure based on the Ofcom methodology (AP-Ofcom) requires that the probability of having this random variable greater than the regulatory e.i.r.p </w:t>
      </w:r>
      <m:oMath>
        <m:sSub>
          <m:sSubPr>
            <m:ctrlPr>
              <w:rPr>
                <w:rFonts w:ascii="Cambria Math" w:hAnsi="Cambria Math"/>
                <w:i/>
                <w:lang w:val="fr-FR" w:eastAsia="zh-CN"/>
              </w:rPr>
            </m:ctrlPr>
          </m:sSubPr>
          <m:e>
            <m:r>
              <w:rPr>
                <w:rFonts w:ascii="Cambria Math" w:hAnsi="Cambria Math"/>
                <w:lang w:val="fr-FR" w:eastAsia="zh-CN"/>
              </w:rPr>
              <m:t>E</m:t>
            </m:r>
          </m:e>
          <m:sub>
            <m:r>
              <w:rPr>
                <w:rFonts w:ascii="Cambria Math" w:hAnsi="Cambria Math"/>
                <w:lang w:val="fr-FR" w:eastAsia="zh-CN"/>
              </w:rPr>
              <m:t>k</m:t>
            </m:r>
          </m:sub>
        </m:sSub>
      </m:oMath>
      <w:r>
        <w:rPr>
          <w:rFonts w:asciiTheme="minorHAnsi" w:hAnsiTheme="minorHAnsi"/>
          <w:lang w:val="fr-FR" w:eastAsia="zh-CN"/>
        </w:rPr>
        <w:t xml:space="preserve"> </w:t>
      </w:r>
      <w:r w:rsidRPr="001B7934">
        <w:rPr>
          <w:rFonts w:asciiTheme="minorHAnsi" w:hAnsiTheme="minorHAnsi"/>
          <w:lang w:eastAsia="zh-CN"/>
        </w:rPr>
        <w:t>has a small value. In the case of Cell 0, for example, it could be required that</w:t>
      </w:r>
    </w:p>
    <w:p w:rsidR="00760DF4" w:rsidRPr="001B7934" w:rsidRDefault="00760DF4" w:rsidP="001B7934">
      <w:pPr>
        <w:rPr>
          <w:rFonts w:asciiTheme="minorHAnsi" w:hAnsiTheme="minorHAnsi"/>
          <w:lang w:eastAsia="zh-CN"/>
        </w:rPr>
      </w:pPr>
    </w:p>
    <w:p w:rsidR="003E03DF" w:rsidRDefault="001B7934" w:rsidP="00DD4BED">
      <w:pPr>
        <w:rPr>
          <w:rFonts w:asciiTheme="minorHAnsi" w:hAnsiTheme="minorHAnsi"/>
          <w:lang w:val="fr-FR" w:eastAsia="zh-CN"/>
        </w:rPr>
      </w:pPr>
      <w:r>
        <w:rPr>
          <w:noProof/>
          <w:lang w:val="pt-BR" w:eastAsia="pt-BR"/>
        </w:rPr>
        <w:drawing>
          <wp:inline distT="0" distB="0" distL="0" distR="0" wp14:anchorId="5F3CE84C" wp14:editId="620DE80C">
            <wp:extent cx="1972800" cy="669600"/>
            <wp:effectExtent l="0" t="0" r="8890" b="0"/>
            <wp:docPr id="22" name="image_result" descr="http://latex2png.com/output/latex_cde6cfd2a37418a6883cdf00eb8b2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cde6cfd2a37418a6883cdf00eb8b292f.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72800" cy="669600"/>
                    </a:xfrm>
                    <a:prstGeom prst="rect">
                      <a:avLst/>
                    </a:prstGeom>
                    <a:noFill/>
                    <a:ln>
                      <a:noFill/>
                    </a:ln>
                  </pic:spPr>
                </pic:pic>
              </a:graphicData>
            </a:graphic>
          </wp:inline>
        </w:drawing>
      </w:r>
      <w:r w:rsidR="00FA35AC">
        <w:rPr>
          <w:rFonts w:asciiTheme="minorHAnsi" w:hAnsiTheme="minorHAnsi"/>
          <w:lang w:val="fr-FR" w:eastAsia="zh-CN"/>
        </w:rPr>
        <w:tab/>
      </w:r>
      <w:r w:rsidR="00FA35AC">
        <w:rPr>
          <w:rFonts w:asciiTheme="minorHAnsi" w:hAnsiTheme="minorHAnsi"/>
          <w:lang w:val="fr-FR" w:eastAsia="zh-CN"/>
        </w:rPr>
        <w:tab/>
      </w:r>
      <w:r w:rsidR="00FA35AC">
        <w:rPr>
          <w:rFonts w:asciiTheme="minorHAnsi" w:hAnsiTheme="minorHAnsi"/>
          <w:lang w:val="fr-FR" w:eastAsia="zh-CN"/>
        </w:rPr>
        <w:tab/>
      </w:r>
      <w:r w:rsidR="00FA35AC">
        <w:rPr>
          <w:rFonts w:asciiTheme="minorHAnsi" w:hAnsiTheme="minorHAnsi"/>
          <w:lang w:val="fr-FR" w:eastAsia="zh-CN"/>
        </w:rPr>
        <w:tab/>
      </w:r>
      <w:r w:rsidR="00FA35AC">
        <w:rPr>
          <w:rFonts w:asciiTheme="minorHAnsi" w:hAnsiTheme="minorHAnsi"/>
          <w:lang w:val="fr-FR" w:eastAsia="zh-CN"/>
        </w:rPr>
        <w:tab/>
      </w:r>
      <w:r w:rsidR="00FA35AC">
        <w:rPr>
          <w:rFonts w:asciiTheme="minorHAnsi" w:hAnsiTheme="minorHAnsi"/>
          <w:lang w:val="fr-FR" w:eastAsia="zh-CN"/>
        </w:rPr>
        <w:tab/>
      </w:r>
      <w:r w:rsidR="00FA35AC">
        <w:rPr>
          <w:rFonts w:asciiTheme="minorHAnsi" w:hAnsiTheme="minorHAnsi"/>
          <w:lang w:val="fr-FR" w:eastAsia="zh-CN"/>
        </w:rPr>
        <w:tab/>
      </w:r>
      <w:r w:rsidR="00FA35AC">
        <w:rPr>
          <w:rFonts w:asciiTheme="minorHAnsi" w:hAnsiTheme="minorHAnsi"/>
          <w:lang w:val="fr-FR" w:eastAsia="zh-CN"/>
        </w:rPr>
        <w:tab/>
        <w:t>(1</w:t>
      </w:r>
      <w:r w:rsidR="002E24CD">
        <w:rPr>
          <w:rFonts w:asciiTheme="minorHAnsi" w:hAnsiTheme="minorHAnsi"/>
          <w:lang w:val="fr-FR" w:eastAsia="zh-CN"/>
        </w:rPr>
        <w:t>7</w:t>
      </w:r>
      <w:r w:rsidR="00FA35AC">
        <w:rPr>
          <w:rFonts w:asciiTheme="minorHAnsi" w:hAnsiTheme="minorHAnsi"/>
          <w:lang w:val="fr-FR" w:eastAsia="zh-CN"/>
        </w:rPr>
        <w:t>)</w:t>
      </w:r>
    </w:p>
    <w:p w:rsidR="00FA35AC" w:rsidRDefault="006F3836" w:rsidP="00DD4BED">
      <w:pPr>
        <w:rPr>
          <w:rFonts w:asciiTheme="minorHAnsi" w:hAnsiTheme="minorHAnsi"/>
          <w:lang w:val="fr-FR" w:eastAsia="zh-CN"/>
        </w:rPr>
      </w:pPr>
      <w:r w:rsidRPr="006F3836">
        <w:rPr>
          <w:rFonts w:asciiTheme="minorHAnsi" w:hAnsiTheme="minorHAnsi"/>
          <w:lang w:val="fr-FR" w:eastAsia="zh-CN"/>
        </w:rPr>
        <w:t xml:space="preserve">As illustrated in Figure </w:t>
      </w:r>
      <w:r>
        <w:rPr>
          <w:rFonts w:asciiTheme="minorHAnsi" w:hAnsiTheme="minorHAnsi"/>
          <w:lang w:val="fr-FR" w:eastAsia="zh-CN"/>
        </w:rPr>
        <w:t>5</w:t>
      </w:r>
      <w:r w:rsidRPr="006F3836">
        <w:rPr>
          <w:rFonts w:asciiTheme="minorHAnsi" w:hAnsiTheme="minorHAnsi"/>
          <w:lang w:val="fr-FR" w:eastAsia="zh-CN"/>
        </w:rPr>
        <w:t>, this is the main difference between the AP-Ofcom and the AP-Ecc.186.</w:t>
      </w:r>
    </w:p>
    <w:p w:rsidR="00760DF4" w:rsidRPr="00B73D1D" w:rsidRDefault="00760DF4" w:rsidP="00DD4BED">
      <w:pPr>
        <w:rPr>
          <w:rFonts w:asciiTheme="minorHAnsi" w:hAnsiTheme="minorHAnsi"/>
          <w:lang w:val="fr-FR" w:eastAsia="zh-CN"/>
        </w:rPr>
      </w:pPr>
    </w:p>
    <w:p w:rsidR="00760DF4" w:rsidRDefault="006F3836" w:rsidP="006F3836">
      <w:pPr>
        <w:tabs>
          <w:tab w:val="clear" w:pos="1134"/>
          <w:tab w:val="clear" w:pos="1871"/>
          <w:tab w:val="clear" w:pos="2268"/>
        </w:tabs>
        <w:overflowPunct/>
        <w:autoSpaceDE/>
        <w:autoSpaceDN/>
        <w:adjustRightInd/>
        <w:spacing w:before="0"/>
        <w:jc w:val="center"/>
        <w:textAlignment w:val="auto"/>
        <w:rPr>
          <w:rFonts w:asciiTheme="minorHAnsi" w:hAnsiTheme="minorHAnsi"/>
        </w:rPr>
      </w:pPr>
      <w:r>
        <w:rPr>
          <w:rFonts w:asciiTheme="minorHAnsi" w:hAnsiTheme="minorHAnsi"/>
          <w:noProof/>
          <w:lang w:val="pt-BR" w:eastAsia="pt-BR"/>
        </w:rPr>
        <w:drawing>
          <wp:inline distT="0" distB="0" distL="0" distR="0">
            <wp:extent cx="3337200" cy="37152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5.jpg"/>
                    <pic:cNvPicPr/>
                  </pic:nvPicPr>
                  <pic:blipFill>
                    <a:blip r:embed="rId25">
                      <a:extLst>
                        <a:ext uri="{28A0092B-C50C-407E-A947-70E740481C1C}">
                          <a14:useLocalDpi xmlns:a14="http://schemas.microsoft.com/office/drawing/2010/main" val="0"/>
                        </a:ext>
                      </a:extLst>
                    </a:blip>
                    <a:stretch>
                      <a:fillRect/>
                    </a:stretch>
                  </pic:blipFill>
                  <pic:spPr>
                    <a:xfrm>
                      <a:off x="0" y="0"/>
                      <a:ext cx="3337200" cy="3715200"/>
                    </a:xfrm>
                    <a:prstGeom prst="rect">
                      <a:avLst/>
                    </a:prstGeom>
                  </pic:spPr>
                </pic:pic>
              </a:graphicData>
            </a:graphic>
          </wp:inline>
        </w:drawing>
      </w:r>
    </w:p>
    <w:p w:rsidR="00760DF4" w:rsidRDefault="00760DF4" w:rsidP="006F3836">
      <w:pPr>
        <w:tabs>
          <w:tab w:val="clear" w:pos="1134"/>
          <w:tab w:val="clear" w:pos="1871"/>
          <w:tab w:val="clear" w:pos="2268"/>
        </w:tabs>
        <w:overflowPunct/>
        <w:autoSpaceDE/>
        <w:autoSpaceDN/>
        <w:adjustRightInd/>
        <w:spacing w:before="0"/>
        <w:jc w:val="center"/>
        <w:textAlignment w:val="auto"/>
        <w:rPr>
          <w:rFonts w:asciiTheme="minorHAnsi" w:hAnsiTheme="minorHAnsi"/>
        </w:rPr>
      </w:pPr>
    </w:p>
    <w:p w:rsidR="00760DF4" w:rsidRDefault="00760DF4" w:rsidP="00760DF4">
      <w:pPr>
        <w:jc w:val="center"/>
        <w:rPr>
          <w:rFonts w:asciiTheme="minorHAnsi" w:hAnsiTheme="minorHAnsi"/>
          <w:lang w:val="fr-FR" w:eastAsia="zh-CN"/>
        </w:rPr>
      </w:pPr>
      <w:r>
        <w:rPr>
          <w:rFonts w:asciiTheme="minorHAnsi" w:hAnsiTheme="minorHAnsi"/>
          <w:lang w:val="fr-FR" w:eastAsia="zh-CN"/>
        </w:rPr>
        <w:t>Figure 5.  A</w:t>
      </w:r>
      <w:r w:rsidRPr="00ED747D">
        <w:rPr>
          <w:rFonts w:asciiTheme="minorHAnsi" w:hAnsiTheme="minorHAnsi"/>
          <w:lang w:val="fr-FR" w:eastAsia="zh-CN"/>
        </w:rPr>
        <w:t>dmission procedure ba</w:t>
      </w:r>
      <w:r>
        <w:rPr>
          <w:rFonts w:asciiTheme="minorHAnsi" w:hAnsiTheme="minorHAnsi"/>
          <w:lang w:val="fr-FR" w:eastAsia="zh-CN"/>
        </w:rPr>
        <w:t>sed on the Ofcom (</w:t>
      </w:r>
      <w:r w:rsidRPr="00ED747D">
        <w:rPr>
          <w:rFonts w:asciiTheme="minorHAnsi" w:hAnsiTheme="minorHAnsi"/>
          <w:lang w:val="fr-FR" w:eastAsia="zh-CN"/>
        </w:rPr>
        <w:t>AP-</w:t>
      </w:r>
      <w:r>
        <w:rPr>
          <w:rFonts w:asciiTheme="minorHAnsi" w:hAnsiTheme="minorHAnsi"/>
          <w:lang w:val="fr-FR" w:eastAsia="zh-CN"/>
        </w:rPr>
        <w:t>Ofcom</w:t>
      </w:r>
      <w:r w:rsidRPr="00ED747D">
        <w:rPr>
          <w:rFonts w:asciiTheme="minorHAnsi" w:hAnsiTheme="minorHAnsi"/>
          <w:lang w:val="fr-FR" w:eastAsia="zh-CN"/>
        </w:rPr>
        <w:t>)</w:t>
      </w:r>
      <w:r w:rsidR="003C7018">
        <w:rPr>
          <w:rFonts w:asciiTheme="minorHAnsi" w:hAnsiTheme="minorHAnsi"/>
          <w:lang w:val="fr-FR" w:eastAsia="zh-CN"/>
        </w:rPr>
        <w:t>.</w:t>
      </w:r>
    </w:p>
    <w:p w:rsidR="00695666" w:rsidRDefault="00695666" w:rsidP="00760DF4">
      <w:pPr>
        <w:tabs>
          <w:tab w:val="clear" w:pos="1134"/>
          <w:tab w:val="clear" w:pos="1871"/>
          <w:tab w:val="clear" w:pos="2268"/>
        </w:tabs>
        <w:overflowPunct/>
        <w:autoSpaceDE/>
        <w:autoSpaceDN/>
        <w:adjustRightInd/>
        <w:spacing w:before="0"/>
        <w:textAlignment w:val="auto"/>
        <w:rPr>
          <w:rFonts w:asciiTheme="minorHAnsi" w:hAnsiTheme="minorHAnsi"/>
        </w:rPr>
      </w:pPr>
    </w:p>
    <w:p w:rsidR="00830EE1" w:rsidRDefault="00695666" w:rsidP="00760DF4">
      <w:pPr>
        <w:tabs>
          <w:tab w:val="clear" w:pos="1134"/>
          <w:tab w:val="clear" w:pos="1871"/>
          <w:tab w:val="clear" w:pos="2268"/>
        </w:tabs>
        <w:overflowPunct/>
        <w:autoSpaceDE/>
        <w:autoSpaceDN/>
        <w:adjustRightInd/>
        <w:spacing w:before="0"/>
        <w:textAlignment w:val="auto"/>
        <w:rPr>
          <w:rFonts w:asciiTheme="minorHAnsi" w:hAnsiTheme="minorHAnsi"/>
        </w:rPr>
      </w:pPr>
      <w:r w:rsidRPr="00695666">
        <w:rPr>
          <w:rFonts w:asciiTheme="minorHAnsi" w:hAnsiTheme="minorHAnsi"/>
        </w:rPr>
        <w:t xml:space="preserve">Note that in this admission procedure the actual values of the WSDs e.i.r.p. are not used since they are </w:t>
      </w:r>
      <w:proofErr w:type="spellStart"/>
      <w:r w:rsidRPr="00695666">
        <w:rPr>
          <w:rFonts w:asciiTheme="minorHAnsi" w:hAnsiTheme="minorHAnsi"/>
        </w:rPr>
        <w:t>modeled</w:t>
      </w:r>
      <w:proofErr w:type="spellEnd"/>
      <w:r w:rsidRPr="00695666">
        <w:rPr>
          <w:rFonts w:asciiTheme="minorHAnsi" w:hAnsiTheme="minorHAnsi"/>
        </w:rPr>
        <w:t xml:space="preserve"> as random variables. As a consequence, there is no need to change the e.i.r.p. of the already operating WSDs and no increase in admission time.</w:t>
      </w:r>
    </w:p>
    <w:p w:rsidR="00830EE1" w:rsidRDefault="00830EE1" w:rsidP="00760DF4">
      <w:pPr>
        <w:tabs>
          <w:tab w:val="clear" w:pos="1134"/>
          <w:tab w:val="clear" w:pos="1871"/>
          <w:tab w:val="clear" w:pos="2268"/>
        </w:tabs>
        <w:overflowPunct/>
        <w:autoSpaceDE/>
        <w:autoSpaceDN/>
        <w:adjustRightInd/>
        <w:spacing w:before="0"/>
        <w:textAlignment w:val="auto"/>
        <w:rPr>
          <w:rFonts w:asciiTheme="minorHAnsi" w:hAnsiTheme="minorHAnsi"/>
        </w:rPr>
      </w:pPr>
    </w:p>
    <w:p w:rsidR="00830EE1" w:rsidRPr="00C01D08" w:rsidRDefault="00830EE1" w:rsidP="00830EE1">
      <w:pPr>
        <w:pStyle w:val="PargrafodaLista"/>
        <w:keepNext/>
        <w:keepLines/>
        <w:numPr>
          <w:ilvl w:val="1"/>
          <w:numId w:val="3"/>
        </w:numPr>
        <w:spacing w:before="280"/>
        <w:outlineLvl w:val="0"/>
        <w:rPr>
          <w:rFonts w:asciiTheme="minorHAnsi" w:hAnsiTheme="minorHAnsi"/>
          <w:b/>
          <w:sz w:val="28"/>
        </w:rPr>
      </w:pPr>
      <w:r>
        <w:rPr>
          <w:rFonts w:asciiTheme="minorHAnsi" w:hAnsiTheme="minorHAnsi"/>
          <w:b/>
          <w:sz w:val="28"/>
        </w:rPr>
        <w:t>Iagg Admission Procedure</w:t>
      </w:r>
    </w:p>
    <w:p w:rsidR="00830EE1" w:rsidRDefault="00F26D03" w:rsidP="00F26D03">
      <w:pPr>
        <w:tabs>
          <w:tab w:val="clear" w:pos="1134"/>
          <w:tab w:val="clear" w:pos="1871"/>
          <w:tab w:val="clear" w:pos="2268"/>
        </w:tabs>
        <w:overflowPunct/>
        <w:autoSpaceDE/>
        <w:autoSpaceDN/>
        <w:adjustRightInd/>
        <w:spacing w:before="0"/>
        <w:textAlignment w:val="auto"/>
        <w:rPr>
          <w:rFonts w:asciiTheme="minorHAnsi" w:hAnsiTheme="minorHAnsi"/>
        </w:rPr>
      </w:pPr>
      <w:r w:rsidRPr="00F26D03">
        <w:rPr>
          <w:rFonts w:asciiTheme="minorHAnsi" w:hAnsiTheme="minorHAnsi"/>
        </w:rPr>
        <w:t xml:space="preserve">The AP-Ecc.186 and AP-Ofcom aim to satisfy the constraint imposed by the regulatory e.i.r.p. associated with each cell. However, as indicated in </w:t>
      </w:r>
      <w:r>
        <w:rPr>
          <w:rFonts w:asciiTheme="minorHAnsi" w:hAnsiTheme="minorHAnsi"/>
        </w:rPr>
        <w:t>[4]</w:t>
      </w:r>
      <w:r w:rsidRPr="00F26D03">
        <w:rPr>
          <w:rFonts w:asciiTheme="minorHAnsi" w:hAnsiTheme="minorHAnsi"/>
        </w:rPr>
        <w:t>, this does not guarantee that the aggregate interference criterion in (</w:t>
      </w:r>
      <w:r>
        <w:rPr>
          <w:rFonts w:asciiTheme="minorHAnsi" w:hAnsiTheme="minorHAnsi"/>
        </w:rPr>
        <w:t>12</w:t>
      </w:r>
      <w:r w:rsidRPr="00F26D03">
        <w:rPr>
          <w:rFonts w:asciiTheme="minorHAnsi" w:hAnsiTheme="minorHAnsi"/>
        </w:rPr>
        <w:t>) is satisfied. To avoid this problem, the proposed admission procedure (AP-Iagg) takes into account the WSDs aggregate interference by considering t</w:t>
      </w:r>
      <w:r>
        <w:rPr>
          <w:rFonts w:asciiTheme="minorHAnsi" w:hAnsiTheme="minorHAnsi"/>
        </w:rPr>
        <w:t>he criterion in (12</w:t>
      </w:r>
      <w:r w:rsidRPr="00F26D03">
        <w:rPr>
          <w:rFonts w:asciiTheme="minorHAnsi" w:hAnsiTheme="minorHAnsi"/>
        </w:rPr>
        <w:t>) or, equ</w:t>
      </w:r>
      <w:r>
        <w:rPr>
          <w:rFonts w:asciiTheme="minorHAnsi" w:hAnsiTheme="minorHAnsi"/>
        </w:rPr>
        <w:t>ivalently, that in (14</w:t>
      </w:r>
      <w:r w:rsidRPr="00F26D03">
        <w:rPr>
          <w:rFonts w:asciiTheme="minorHAnsi" w:hAnsiTheme="minorHAnsi"/>
        </w:rPr>
        <w:t xml:space="preserve">). In the </w:t>
      </w:r>
      <w:r>
        <w:rPr>
          <w:rFonts w:asciiTheme="minorHAnsi" w:hAnsiTheme="minorHAnsi"/>
        </w:rPr>
        <w:t>Iagg</w:t>
      </w:r>
      <w:r w:rsidRPr="00F26D03">
        <w:rPr>
          <w:rFonts w:asciiTheme="minorHAnsi" w:hAnsiTheme="minorHAnsi"/>
        </w:rPr>
        <w:t xml:space="preserve"> admission procedure the aggregate interference criterion in </w:t>
      </w:r>
      <w:r>
        <w:rPr>
          <w:rFonts w:asciiTheme="minorHAnsi" w:hAnsiTheme="minorHAnsi"/>
        </w:rPr>
        <w:t>(14</w:t>
      </w:r>
      <w:r w:rsidRPr="00F26D03">
        <w:rPr>
          <w:rFonts w:asciiTheme="minorHAnsi" w:hAnsiTheme="minorHAnsi"/>
        </w:rPr>
        <w:t xml:space="preserve">) is checked only for the most vulnerable cell (MVC) associated with the WSD requesting admission </w:t>
      </w:r>
      <w:r>
        <w:rPr>
          <w:rFonts w:asciiTheme="minorHAnsi" w:hAnsiTheme="minorHAnsi"/>
        </w:rPr>
        <w:t xml:space="preserve">in </w:t>
      </w:r>
      <w:r w:rsidRPr="00F26D03">
        <w:rPr>
          <w:rFonts w:asciiTheme="minorHAnsi" w:hAnsiTheme="minorHAnsi"/>
        </w:rPr>
        <w:t xml:space="preserve">Cell </w:t>
      </w:r>
      <w:r>
        <w:rPr>
          <w:rFonts w:asciiTheme="minorHAnsi" w:hAnsiTheme="minorHAnsi"/>
        </w:rPr>
        <w:t>0</w:t>
      </w:r>
      <w:r w:rsidRPr="00F26D03">
        <w:rPr>
          <w:rFonts w:asciiTheme="minorHAnsi" w:hAnsiTheme="minorHAnsi"/>
        </w:rPr>
        <w:t>.</w:t>
      </w:r>
      <w:r>
        <w:rPr>
          <w:rFonts w:asciiTheme="minorHAnsi" w:hAnsiTheme="minorHAnsi"/>
        </w:rPr>
        <w:t xml:space="preserve"> </w:t>
      </w:r>
      <w:r w:rsidRPr="00F26D03">
        <w:rPr>
          <w:rFonts w:asciiTheme="minorHAnsi" w:hAnsiTheme="minorHAnsi"/>
        </w:rPr>
        <w:t xml:space="preserve">A diagram of AP-Iagg is shown in Figure </w:t>
      </w:r>
      <w:r>
        <w:rPr>
          <w:rFonts w:asciiTheme="minorHAnsi" w:hAnsiTheme="minorHAnsi"/>
        </w:rPr>
        <w:t>6.</w:t>
      </w:r>
    </w:p>
    <w:p w:rsidR="00830EE1" w:rsidRDefault="00830EE1" w:rsidP="00760DF4">
      <w:pPr>
        <w:tabs>
          <w:tab w:val="clear" w:pos="1134"/>
          <w:tab w:val="clear" w:pos="1871"/>
          <w:tab w:val="clear" w:pos="2268"/>
        </w:tabs>
        <w:overflowPunct/>
        <w:autoSpaceDE/>
        <w:autoSpaceDN/>
        <w:adjustRightInd/>
        <w:spacing w:before="0"/>
        <w:textAlignment w:val="auto"/>
        <w:rPr>
          <w:rFonts w:asciiTheme="minorHAnsi" w:hAnsiTheme="minorHAnsi"/>
        </w:rPr>
      </w:pPr>
    </w:p>
    <w:p w:rsidR="003C7018" w:rsidRDefault="003C7018" w:rsidP="003C7018">
      <w:pPr>
        <w:tabs>
          <w:tab w:val="clear" w:pos="1134"/>
          <w:tab w:val="clear" w:pos="1871"/>
          <w:tab w:val="clear" w:pos="2268"/>
        </w:tabs>
        <w:overflowPunct/>
        <w:autoSpaceDE/>
        <w:autoSpaceDN/>
        <w:adjustRightInd/>
        <w:spacing w:before="0"/>
        <w:jc w:val="center"/>
        <w:textAlignment w:val="auto"/>
        <w:rPr>
          <w:rFonts w:asciiTheme="minorHAnsi" w:hAnsiTheme="minorHAnsi"/>
        </w:rPr>
      </w:pPr>
      <w:r>
        <w:rPr>
          <w:rFonts w:asciiTheme="minorHAnsi" w:hAnsiTheme="minorHAnsi"/>
          <w:noProof/>
          <w:lang w:val="pt-BR" w:eastAsia="pt-BR"/>
        </w:rPr>
        <w:drawing>
          <wp:inline distT="0" distB="0" distL="0" distR="0">
            <wp:extent cx="4327200" cy="3423600"/>
            <wp:effectExtent l="0" t="0" r="0" b="571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6.jpg"/>
                    <pic:cNvPicPr/>
                  </pic:nvPicPr>
                  <pic:blipFill>
                    <a:blip r:embed="rId26">
                      <a:extLst>
                        <a:ext uri="{28A0092B-C50C-407E-A947-70E740481C1C}">
                          <a14:useLocalDpi xmlns:a14="http://schemas.microsoft.com/office/drawing/2010/main" val="0"/>
                        </a:ext>
                      </a:extLst>
                    </a:blip>
                    <a:stretch>
                      <a:fillRect/>
                    </a:stretch>
                  </pic:blipFill>
                  <pic:spPr>
                    <a:xfrm>
                      <a:off x="0" y="0"/>
                      <a:ext cx="4327200" cy="3423600"/>
                    </a:xfrm>
                    <a:prstGeom prst="rect">
                      <a:avLst/>
                    </a:prstGeom>
                  </pic:spPr>
                </pic:pic>
              </a:graphicData>
            </a:graphic>
          </wp:inline>
        </w:drawing>
      </w:r>
    </w:p>
    <w:p w:rsidR="00830EE1" w:rsidRDefault="00830EE1" w:rsidP="00760DF4">
      <w:pPr>
        <w:tabs>
          <w:tab w:val="clear" w:pos="1134"/>
          <w:tab w:val="clear" w:pos="1871"/>
          <w:tab w:val="clear" w:pos="2268"/>
        </w:tabs>
        <w:overflowPunct/>
        <w:autoSpaceDE/>
        <w:autoSpaceDN/>
        <w:adjustRightInd/>
        <w:spacing w:before="0"/>
        <w:textAlignment w:val="auto"/>
        <w:rPr>
          <w:rFonts w:asciiTheme="minorHAnsi" w:hAnsiTheme="minorHAnsi"/>
        </w:rPr>
      </w:pPr>
    </w:p>
    <w:p w:rsidR="003C7018" w:rsidRDefault="003C7018" w:rsidP="003C7018">
      <w:pPr>
        <w:jc w:val="center"/>
        <w:rPr>
          <w:rFonts w:asciiTheme="minorHAnsi" w:hAnsiTheme="minorHAnsi"/>
          <w:lang w:val="fr-FR" w:eastAsia="zh-CN"/>
        </w:rPr>
      </w:pPr>
      <w:r>
        <w:rPr>
          <w:rFonts w:asciiTheme="minorHAnsi" w:hAnsiTheme="minorHAnsi"/>
          <w:lang w:val="fr-FR" w:eastAsia="zh-CN"/>
        </w:rPr>
        <w:t>Figure 6.  Iagg A</w:t>
      </w:r>
      <w:r w:rsidRPr="00ED747D">
        <w:rPr>
          <w:rFonts w:asciiTheme="minorHAnsi" w:hAnsiTheme="minorHAnsi"/>
          <w:lang w:val="fr-FR" w:eastAsia="zh-CN"/>
        </w:rPr>
        <w:t xml:space="preserve">dmission procedure </w:t>
      </w:r>
      <w:r>
        <w:rPr>
          <w:rFonts w:asciiTheme="minorHAnsi" w:hAnsiTheme="minorHAnsi"/>
          <w:lang w:val="fr-FR" w:eastAsia="zh-CN"/>
        </w:rPr>
        <w:t>(</w:t>
      </w:r>
      <w:r w:rsidRPr="00ED747D">
        <w:rPr>
          <w:rFonts w:asciiTheme="minorHAnsi" w:hAnsiTheme="minorHAnsi"/>
          <w:lang w:val="fr-FR" w:eastAsia="zh-CN"/>
        </w:rPr>
        <w:t>AP-</w:t>
      </w:r>
      <w:r>
        <w:rPr>
          <w:rFonts w:asciiTheme="minorHAnsi" w:hAnsiTheme="minorHAnsi"/>
          <w:lang w:val="fr-FR" w:eastAsia="zh-CN"/>
        </w:rPr>
        <w:t>Iagg</w:t>
      </w:r>
      <w:r w:rsidRPr="00ED747D">
        <w:rPr>
          <w:rFonts w:asciiTheme="minorHAnsi" w:hAnsiTheme="minorHAnsi"/>
          <w:lang w:val="fr-FR" w:eastAsia="zh-CN"/>
        </w:rPr>
        <w:t>)</w:t>
      </w:r>
      <w:r>
        <w:rPr>
          <w:rFonts w:asciiTheme="minorHAnsi" w:hAnsiTheme="minorHAnsi"/>
          <w:lang w:val="fr-FR" w:eastAsia="zh-CN"/>
        </w:rPr>
        <w:t>.</w:t>
      </w:r>
    </w:p>
    <w:p w:rsidR="00830EE1" w:rsidRDefault="00830EE1" w:rsidP="00760DF4">
      <w:pPr>
        <w:tabs>
          <w:tab w:val="clear" w:pos="1134"/>
          <w:tab w:val="clear" w:pos="1871"/>
          <w:tab w:val="clear" w:pos="2268"/>
        </w:tabs>
        <w:overflowPunct/>
        <w:autoSpaceDE/>
        <w:autoSpaceDN/>
        <w:adjustRightInd/>
        <w:spacing w:before="0"/>
        <w:textAlignment w:val="auto"/>
        <w:rPr>
          <w:rFonts w:asciiTheme="minorHAnsi" w:hAnsiTheme="minorHAnsi"/>
          <w:lang w:val="fr-FR"/>
        </w:rPr>
      </w:pPr>
    </w:p>
    <w:p w:rsidR="00370189" w:rsidRPr="00370189" w:rsidRDefault="00370189" w:rsidP="00370189">
      <w:pPr>
        <w:tabs>
          <w:tab w:val="clear" w:pos="1134"/>
          <w:tab w:val="clear" w:pos="1871"/>
          <w:tab w:val="clear" w:pos="2268"/>
        </w:tabs>
        <w:overflowPunct/>
        <w:autoSpaceDE/>
        <w:autoSpaceDN/>
        <w:adjustRightInd/>
        <w:spacing w:before="0"/>
        <w:textAlignment w:val="auto"/>
        <w:rPr>
          <w:rFonts w:asciiTheme="minorHAnsi" w:hAnsiTheme="minorHAnsi"/>
          <w:lang w:val="fr-FR"/>
        </w:rPr>
      </w:pPr>
      <w:r w:rsidRPr="00370189">
        <w:rPr>
          <w:rFonts w:asciiTheme="minorHAnsi" w:hAnsiTheme="minorHAnsi"/>
          <w:lang w:val="fr-FR"/>
        </w:rPr>
        <w:t xml:space="preserve">As in the AP-Ofcom, this procedure models the WSD e.i.r.p. </w:t>
      </w:r>
      <m:oMath>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oMath>
      <w:r w:rsidR="00F836D9">
        <w:rPr>
          <w:rFonts w:asciiTheme="minorHAnsi" w:hAnsiTheme="minorHAnsi"/>
          <w:lang w:val="fr-FR"/>
        </w:rPr>
        <w:t xml:space="preserve"> </w:t>
      </w:r>
      <w:r w:rsidRPr="00370189">
        <w:rPr>
          <w:rFonts w:asciiTheme="minorHAnsi" w:hAnsiTheme="minorHAnsi"/>
          <w:lang w:val="fr-FR"/>
        </w:rPr>
        <w:t xml:space="preserve">as a gaussian random variable. In the beginning, the </w:t>
      </w:r>
      <m:oMath>
        <m:sSub>
          <m:sSubPr>
            <m:ctrlPr>
              <w:rPr>
                <w:rFonts w:ascii="Cambria Math" w:hAnsi="Cambria Math"/>
                <w:i/>
                <w:lang w:val="fr-FR"/>
              </w:rPr>
            </m:ctrlPr>
          </m:sSubPr>
          <m:e>
            <m:r>
              <w:rPr>
                <w:rFonts w:ascii="Cambria Math" w:hAnsi="Cambria Math"/>
                <w:lang w:val="fr-FR"/>
              </w:rPr>
              <m:t>WSD</m:t>
            </m:r>
          </m:e>
          <m:sub>
            <m:r>
              <w:rPr>
                <w:rFonts w:ascii="Cambria Math" w:hAnsi="Cambria Math"/>
                <w:lang w:val="fr-FR"/>
              </w:rPr>
              <m:t>0</m:t>
            </m:r>
          </m:sub>
        </m:sSub>
      </m:oMath>
      <w:r w:rsidR="00F836D9">
        <w:rPr>
          <w:rFonts w:asciiTheme="minorHAnsi" w:hAnsiTheme="minorHAnsi"/>
          <w:lang w:val="fr-FR"/>
        </w:rPr>
        <w:t xml:space="preserve"> </w:t>
      </w:r>
      <w:r w:rsidRPr="00370189">
        <w:rPr>
          <w:rFonts w:asciiTheme="minorHAnsi" w:hAnsiTheme="minorHAnsi"/>
          <w:lang w:val="fr-FR"/>
        </w:rPr>
        <w:t xml:space="preserve">e.i.r.p.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0</m:t>
            </m:r>
          </m:sub>
        </m:sSub>
      </m:oMath>
      <w:r w:rsidRPr="00370189">
        <w:rPr>
          <w:rFonts w:asciiTheme="minorHAnsi" w:hAnsiTheme="minorHAnsi"/>
          <w:lang w:val="fr-FR"/>
        </w:rPr>
        <w:t xml:space="preserve"> is considered with the same mean and standard deviation of the e.i.r.p. </w:t>
      </w:r>
      <m:oMath>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oMath>
      <w:r w:rsidR="00F836D9">
        <w:rPr>
          <w:rFonts w:asciiTheme="minorHAnsi" w:hAnsiTheme="minorHAnsi"/>
          <w:lang w:val="fr-FR"/>
        </w:rPr>
        <w:t xml:space="preserve"> </w:t>
      </w:r>
      <w:r w:rsidRPr="00370189">
        <w:rPr>
          <w:rFonts w:asciiTheme="minorHAnsi" w:hAnsiTheme="minorHAnsi"/>
          <w:lang w:val="fr-FR"/>
        </w:rPr>
        <w:t xml:space="preserve"> in AP-Ofcom. The aggregate interference power exceeded 1% of the time </w:t>
      </w:r>
      <m:oMath>
        <m:sSub>
          <m:sSubPr>
            <m:ctrlPr>
              <w:rPr>
                <w:rFonts w:ascii="Cambria Math" w:hAnsi="Cambria Math"/>
                <w:i/>
                <w:lang w:val="fr-FR"/>
              </w:rPr>
            </m:ctrlPr>
          </m:sSubPr>
          <m:e>
            <m:r>
              <w:rPr>
                <w:rFonts w:ascii="Cambria Math" w:hAnsi="Cambria Math"/>
                <w:lang w:val="fr-FR"/>
              </w:rPr>
              <m:t>I</m:t>
            </m:r>
          </m:e>
          <m:sub>
            <m:r>
              <w:rPr>
                <w:rFonts w:ascii="Cambria Math" w:hAnsi="Cambria Math"/>
                <w:lang w:val="fr-FR"/>
              </w:rPr>
              <m:t>0.01</m:t>
            </m:r>
          </m:sub>
        </m:sSub>
      </m:oMath>
      <w:r w:rsidRPr="00370189">
        <w:rPr>
          <w:rFonts w:asciiTheme="minorHAnsi" w:hAnsiTheme="minorHAnsi"/>
          <w:lang w:val="fr-FR"/>
        </w:rPr>
        <w:t xml:space="preserve"> is calculated using (</w:t>
      </w:r>
      <w:r w:rsidR="00F836D9">
        <w:rPr>
          <w:rFonts w:asciiTheme="minorHAnsi" w:hAnsiTheme="minorHAnsi"/>
          <w:lang w:val="fr-FR"/>
        </w:rPr>
        <w:t>15</w:t>
      </w:r>
      <w:r w:rsidRPr="00370189">
        <w:rPr>
          <w:rFonts w:asciiTheme="minorHAnsi" w:hAnsiTheme="minorHAnsi"/>
          <w:lang w:val="fr-FR"/>
        </w:rPr>
        <w:t xml:space="preserve">) with </w:t>
      </w:r>
      <m:oMath>
        <m:sSub>
          <m:sSubPr>
            <m:ctrlPr>
              <w:rPr>
                <w:rFonts w:ascii="Cambria Math" w:hAnsi="Cambria Math"/>
                <w:i/>
                <w:lang w:val="fr-FR" w:eastAsia="zh-CN"/>
              </w:rPr>
            </m:ctrlPr>
          </m:sSubPr>
          <m:e>
            <m:r>
              <w:rPr>
                <w:rFonts w:ascii="Cambria Math" w:hAnsi="Cambria Math"/>
                <w:lang w:val="fr-FR" w:eastAsia="zh-CN"/>
              </w:rPr>
              <m:t>m</m:t>
            </m:r>
          </m:e>
          <m:sub>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sub>
        </m:sSub>
      </m:oMath>
      <w:r w:rsidRPr="00370189">
        <w:rPr>
          <w:rFonts w:asciiTheme="minorHAnsi" w:hAnsiTheme="minorHAnsi"/>
          <w:lang w:val="fr-FR"/>
        </w:rPr>
        <w:t xml:space="preserve"> and </w:t>
      </w:r>
      <m:oMath>
        <m:sSub>
          <m:sSubPr>
            <m:ctrlPr>
              <w:rPr>
                <w:rFonts w:ascii="Cambria Math" w:hAnsi="Cambria Math"/>
                <w:i/>
                <w:lang w:val="fr-FR" w:eastAsia="zh-CN"/>
              </w:rPr>
            </m:ctrlPr>
          </m:sSubPr>
          <m:e>
            <m:r>
              <w:rPr>
                <w:rFonts w:ascii="Cambria Math" w:hAnsi="Cambria Math"/>
                <w:lang w:val="fr-FR" w:eastAsia="zh-CN"/>
              </w:rPr>
              <m:t>σ</m:t>
            </m:r>
          </m:e>
          <m:sub>
            <m:sSub>
              <m:sSubPr>
                <m:ctrlPr>
                  <w:rPr>
                    <w:rFonts w:ascii="Cambria Math" w:hAnsi="Cambria Math"/>
                    <w:i/>
                    <w:lang w:val="fr-FR" w:eastAsia="zh-CN"/>
                  </w:rPr>
                </m:ctrlPr>
              </m:sSubPr>
              <m:e>
                <m:r>
                  <w:rPr>
                    <w:rFonts w:ascii="Cambria Math" w:hAnsi="Cambria Math"/>
                    <w:lang w:val="fr-FR" w:eastAsia="zh-CN"/>
                  </w:rPr>
                  <m:t>i</m:t>
                </m:r>
              </m:e>
              <m:sub>
                <m:r>
                  <w:rPr>
                    <w:rFonts w:ascii="Cambria Math" w:hAnsi="Cambria Math"/>
                    <w:lang w:val="fr-FR" w:eastAsia="zh-CN"/>
                  </w:rPr>
                  <m:t>agg</m:t>
                </m:r>
              </m:sub>
            </m:sSub>
            <m:r>
              <w:rPr>
                <w:rFonts w:ascii="Cambria Math" w:hAnsi="Cambria Math"/>
                <w:lang w:val="fr-FR" w:eastAsia="zh-CN"/>
              </w:rPr>
              <m:t>|</m:t>
            </m:r>
            <m:r>
              <m:rPr>
                <m:sty m:val="bi"/>
              </m:rPr>
              <w:rPr>
                <w:rFonts w:ascii="Cambria Math" w:hAnsi="Cambria Math"/>
                <w:lang w:val="fr-FR" w:eastAsia="zh-CN"/>
              </w:rPr>
              <m:t>r</m:t>
            </m:r>
            <m:r>
              <w:rPr>
                <w:rFonts w:ascii="Cambria Math" w:hAnsi="Cambria Math"/>
                <w:lang w:val="fr-FR" w:eastAsia="zh-CN"/>
              </w:rPr>
              <m:t>=</m:t>
            </m:r>
            <m:r>
              <m:rPr>
                <m:sty m:val="bi"/>
              </m:rPr>
              <w:rPr>
                <w:rFonts w:ascii="Cambria Math" w:hAnsi="Cambria Math"/>
                <w:lang w:val="fr-FR" w:eastAsia="zh-CN"/>
              </w:rPr>
              <m:t>R</m:t>
            </m:r>
          </m:sub>
        </m:sSub>
      </m:oMath>
      <w:r w:rsidRPr="00370189">
        <w:rPr>
          <w:rFonts w:asciiTheme="minorHAnsi" w:hAnsiTheme="minorHAnsi"/>
          <w:lang w:val="fr-FR"/>
        </w:rPr>
        <w:t xml:space="preserve"> determined by the SY algorithm </w:t>
      </w:r>
      <w:r w:rsidR="00F836D9">
        <w:rPr>
          <w:rFonts w:asciiTheme="minorHAnsi" w:hAnsiTheme="minorHAnsi"/>
          <w:lang w:val="fr-FR"/>
        </w:rPr>
        <w:t>[9] [10]</w:t>
      </w:r>
      <w:r w:rsidRPr="00370189">
        <w:rPr>
          <w:rFonts w:asciiTheme="minorHAnsi" w:hAnsiTheme="minorHAnsi"/>
          <w:lang w:val="fr-FR"/>
        </w:rPr>
        <w:t>.</w:t>
      </w:r>
    </w:p>
    <w:p w:rsidR="003309F7" w:rsidRDefault="00370189" w:rsidP="003309F7">
      <w:pPr>
        <w:tabs>
          <w:tab w:val="clear" w:pos="1134"/>
          <w:tab w:val="clear" w:pos="1871"/>
          <w:tab w:val="clear" w:pos="2268"/>
        </w:tabs>
        <w:overflowPunct/>
        <w:autoSpaceDE/>
        <w:autoSpaceDN/>
        <w:adjustRightInd/>
        <w:textAlignment w:val="auto"/>
        <w:rPr>
          <w:rFonts w:asciiTheme="minorHAnsi" w:hAnsiTheme="minorHAnsi"/>
          <w:lang w:val="fr-FR"/>
        </w:rPr>
      </w:pPr>
      <w:r w:rsidRPr="00370189">
        <w:rPr>
          <w:rFonts w:asciiTheme="minorHAnsi" w:hAnsiTheme="minorHAnsi"/>
          <w:lang w:val="fr-FR"/>
        </w:rPr>
        <w:t>If the interfe</w:t>
      </w:r>
      <w:r w:rsidR="00F836D9">
        <w:rPr>
          <w:rFonts w:asciiTheme="minorHAnsi" w:hAnsiTheme="minorHAnsi"/>
          <w:lang w:val="fr-FR"/>
        </w:rPr>
        <w:t>rence criterion in (14</w:t>
      </w:r>
      <w:r w:rsidRPr="00370189">
        <w:rPr>
          <w:rFonts w:asciiTheme="minorHAnsi" w:hAnsiTheme="minorHAnsi"/>
          <w:lang w:val="fr-FR"/>
        </w:rPr>
        <w:t xml:space="preserve">) is satisfied, the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370189">
        <w:rPr>
          <w:rFonts w:asciiTheme="minorHAnsi" w:hAnsiTheme="minorHAnsi"/>
          <w:lang w:val="fr-FR"/>
        </w:rPr>
        <w:t xml:space="preserve"> is admitted. If not, an optimization of the </w:t>
      </w:r>
      <m:oMath>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oMath>
      <w:r w:rsidR="00AA6423">
        <w:rPr>
          <w:rFonts w:asciiTheme="minorHAnsi" w:hAnsiTheme="minorHAnsi"/>
          <w:lang w:val="fr-FR"/>
        </w:rPr>
        <w:t xml:space="preserve"> mean values is performed</w:t>
      </w:r>
      <w:r w:rsidRPr="00370189">
        <w:rPr>
          <w:rFonts w:asciiTheme="minorHAnsi" w:hAnsiTheme="minorHAnsi"/>
          <w:lang w:val="fr-FR"/>
        </w:rPr>
        <w:t xml:space="preserve">. In this case, the </w:t>
      </w:r>
      <m:oMath>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oMath>
      <w:r w:rsidR="00AA6423">
        <w:rPr>
          <w:rFonts w:asciiTheme="minorHAnsi" w:hAnsiTheme="minorHAnsi"/>
          <w:lang w:val="fr-FR"/>
        </w:rPr>
        <w:t xml:space="preserve"> </w:t>
      </w:r>
      <w:r w:rsidRPr="00370189">
        <w:rPr>
          <w:rFonts w:asciiTheme="minorHAnsi" w:hAnsiTheme="minorHAnsi"/>
          <w:lang w:val="fr-FR"/>
        </w:rPr>
        <w:t xml:space="preserve">mean values </w:t>
      </w:r>
      <m:oMath>
        <m:sSub>
          <m:sSubPr>
            <m:ctrlPr>
              <w:rPr>
                <w:rFonts w:ascii="Cambria Math" w:hAnsi="Cambria Math"/>
                <w:i/>
                <w:lang w:val="fr-FR"/>
              </w:rPr>
            </m:ctrlPr>
          </m:sSubPr>
          <m:e>
            <m:r>
              <w:rPr>
                <w:rFonts w:ascii="Cambria Math" w:hAnsi="Cambria Math"/>
                <w:lang w:val="fr-FR"/>
              </w:rPr>
              <m:t>m</m:t>
            </m:r>
          </m:e>
          <m:sub>
            <m:r>
              <m:rPr>
                <m:scr m:val="script"/>
              </m:rPr>
              <w:rPr>
                <w:rFonts w:ascii="Cambria Math" w:hAnsi="Cambria Math"/>
                <w:lang w:val="fr-FR"/>
              </w:rPr>
              <m:t>l</m:t>
            </m:r>
          </m:sub>
        </m:sSub>
      </m:oMath>
      <w:r w:rsidRPr="00370189">
        <w:rPr>
          <w:rFonts w:asciiTheme="minorHAnsi" w:hAnsiTheme="minorHAnsi"/>
          <w:lang w:val="fr-FR"/>
        </w:rPr>
        <w:t xml:space="preserve"> obtained after optimization is used to recalculate the </w:t>
      </w:r>
      <m:oMath>
        <m:sSub>
          <m:sSubPr>
            <m:ctrlPr>
              <w:rPr>
                <w:rFonts w:ascii="Cambria Math" w:hAnsi="Cambria Math"/>
                <w:i/>
                <w:lang w:val="fr-FR"/>
              </w:rPr>
            </m:ctrlPr>
          </m:sSubPr>
          <m:e>
            <m:r>
              <w:rPr>
                <w:rFonts w:ascii="Cambria Math" w:hAnsi="Cambria Math"/>
                <w:lang w:val="fr-FR"/>
              </w:rPr>
              <m:t>I</m:t>
            </m:r>
          </m:e>
          <m:sub>
            <m:r>
              <w:rPr>
                <w:rFonts w:ascii="Cambria Math" w:hAnsi="Cambria Math"/>
                <w:lang w:val="fr-FR"/>
              </w:rPr>
              <m:t>0.01</m:t>
            </m:r>
          </m:sub>
        </m:sSub>
      </m:oMath>
      <w:r w:rsidRPr="00370189">
        <w:rPr>
          <w:rFonts w:asciiTheme="minorHAnsi" w:hAnsiTheme="minorHAnsi"/>
          <w:lang w:val="fr-FR"/>
        </w:rPr>
        <w:t>. The interference criterion is evaluated once more. If (</w:t>
      </w:r>
      <w:r w:rsidR="00AA6423">
        <w:rPr>
          <w:rFonts w:asciiTheme="minorHAnsi" w:hAnsiTheme="minorHAnsi"/>
          <w:lang w:val="fr-FR"/>
        </w:rPr>
        <w:t>14</w:t>
      </w:r>
      <w:r w:rsidRPr="00370189">
        <w:rPr>
          <w:rFonts w:asciiTheme="minorHAnsi" w:hAnsiTheme="minorHAnsi"/>
          <w:lang w:val="fr-FR"/>
        </w:rPr>
        <w:t xml:space="preserve">) is satisfied, the optimized WSDs e.i.r.p. </w:t>
      </w:r>
      <m:oMath>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oMath>
      <w:r w:rsidRPr="00370189">
        <w:rPr>
          <w:rFonts w:asciiTheme="minorHAnsi" w:hAnsiTheme="minorHAnsi"/>
          <w:lang w:val="fr-FR"/>
        </w:rPr>
        <w:t xml:space="preserve"> are reduced and the </w:t>
      </w:r>
      <m:oMath>
        <m:sSub>
          <m:sSubPr>
            <m:ctrlPr>
              <w:rPr>
                <w:rFonts w:ascii="Cambria Math" w:hAnsi="Cambria Math"/>
                <w:i/>
                <w:lang w:val="fr-FR"/>
              </w:rPr>
            </m:ctrlPr>
          </m:sSubPr>
          <m:e>
            <m:r>
              <w:rPr>
                <w:rFonts w:ascii="Cambria Math" w:hAnsi="Cambria Math"/>
                <w:lang w:val="fr-FR"/>
              </w:rPr>
              <m:t>WSD</m:t>
            </m:r>
          </m:e>
          <m:sub>
            <m:r>
              <w:rPr>
                <w:rFonts w:ascii="Cambria Math" w:hAnsi="Cambria Math"/>
                <w:lang w:val="fr-FR"/>
              </w:rPr>
              <m:t>0</m:t>
            </m:r>
          </m:sub>
        </m:sSub>
      </m:oMath>
      <w:r w:rsidRPr="00370189">
        <w:rPr>
          <w:rFonts w:asciiTheme="minorHAnsi" w:hAnsiTheme="minorHAnsi"/>
          <w:lang w:val="fr-FR"/>
        </w:rPr>
        <w:t xml:space="preserve"> is admitted.</w:t>
      </w:r>
    </w:p>
    <w:p w:rsidR="00ED23E7" w:rsidRDefault="00ED23E7" w:rsidP="003309F7">
      <w:pPr>
        <w:tabs>
          <w:tab w:val="clear" w:pos="1134"/>
          <w:tab w:val="clear" w:pos="1871"/>
          <w:tab w:val="clear" w:pos="2268"/>
        </w:tabs>
        <w:overflowPunct/>
        <w:autoSpaceDE/>
        <w:autoSpaceDN/>
        <w:adjustRightInd/>
        <w:textAlignment w:val="auto"/>
        <w:rPr>
          <w:rFonts w:asciiTheme="minorHAnsi" w:hAnsiTheme="minorHAnsi"/>
          <w:lang w:val="fr-FR"/>
        </w:rPr>
      </w:pPr>
    </w:p>
    <w:p w:rsidR="00ED23E7" w:rsidRPr="00ED23E7" w:rsidRDefault="00ED23E7" w:rsidP="00ED23E7">
      <w:pPr>
        <w:pStyle w:val="PargrafodaLista"/>
        <w:keepNext/>
        <w:keepLines/>
        <w:numPr>
          <w:ilvl w:val="2"/>
          <w:numId w:val="3"/>
        </w:numPr>
        <w:spacing w:before="280"/>
        <w:outlineLvl w:val="0"/>
        <w:rPr>
          <w:rFonts w:asciiTheme="minorHAnsi" w:hAnsiTheme="minorHAnsi"/>
          <w:b/>
          <w:sz w:val="28"/>
        </w:rPr>
      </w:pPr>
      <w:r>
        <w:rPr>
          <w:rFonts w:asciiTheme="minorHAnsi" w:hAnsiTheme="minorHAnsi"/>
          <w:b/>
          <w:sz w:val="28"/>
        </w:rPr>
        <w:t>Optimization</w:t>
      </w:r>
    </w:p>
    <w:p w:rsidR="00DB5301" w:rsidRDefault="000842AD" w:rsidP="003309F7">
      <w:pPr>
        <w:tabs>
          <w:tab w:val="clear" w:pos="1134"/>
          <w:tab w:val="clear" w:pos="1871"/>
          <w:tab w:val="clear" w:pos="2268"/>
        </w:tabs>
        <w:overflowPunct/>
        <w:autoSpaceDE/>
        <w:autoSpaceDN/>
        <w:adjustRightInd/>
        <w:textAlignment w:val="auto"/>
        <w:rPr>
          <w:rFonts w:asciiTheme="minorHAnsi" w:hAnsiTheme="minorHAnsi"/>
          <w:lang w:val="fr-FR"/>
        </w:rPr>
      </w:pPr>
      <w:r w:rsidRPr="000842AD">
        <w:rPr>
          <w:rFonts w:asciiTheme="minorHAnsi" w:hAnsiTheme="minorHAnsi"/>
          <w:lang w:val="fr-FR"/>
        </w:rPr>
        <w:t xml:space="preserve">The optimization in the AP-Iagg procedure provides a selective reduction of the WSDs e.i.r.p. in a tentative to meet the interference criterion, so that </w:t>
      </w:r>
      <m:oMath>
        <m:sSub>
          <m:sSubPr>
            <m:ctrlPr>
              <w:rPr>
                <w:rFonts w:ascii="Cambria Math" w:hAnsi="Cambria Math"/>
                <w:i/>
                <w:lang w:val="fr-FR"/>
              </w:rPr>
            </m:ctrlPr>
          </m:sSubPr>
          <m:e>
            <m:r>
              <w:rPr>
                <w:rFonts w:ascii="Cambria Math" w:hAnsi="Cambria Math"/>
                <w:lang w:val="fr-FR"/>
              </w:rPr>
              <m:t>WSD</m:t>
            </m:r>
          </m:e>
          <m:sub>
            <m:r>
              <w:rPr>
                <w:rFonts w:ascii="Cambria Math" w:hAnsi="Cambria Math"/>
                <w:lang w:val="fr-FR"/>
              </w:rPr>
              <m:t>0</m:t>
            </m:r>
          </m:sub>
        </m:sSub>
      </m:oMath>
      <w:r w:rsidRPr="000842AD">
        <w:rPr>
          <w:rFonts w:asciiTheme="minorHAnsi" w:hAnsiTheme="minorHAnsi"/>
          <w:lang w:val="fr-FR"/>
        </w:rPr>
        <w:t xml:space="preserve"> is admitted. In the process, the mean values </w:t>
      </w:r>
      <m:oMath>
        <m:r>
          <w:rPr>
            <w:rFonts w:ascii="Cambria Math" w:hAnsi="Cambria Math"/>
            <w:lang w:val="fr-FR"/>
          </w:rPr>
          <m:t>{</m:t>
        </m:r>
        <m:sSub>
          <m:sSubPr>
            <m:ctrlPr>
              <w:rPr>
                <w:rFonts w:ascii="Cambria Math" w:hAnsi="Cambria Math"/>
                <w:i/>
                <w:lang w:val="fr-FR"/>
              </w:rPr>
            </m:ctrlPr>
          </m:sSubPr>
          <m:e>
            <m:r>
              <w:rPr>
                <w:rFonts w:ascii="Cambria Math" w:hAnsi="Cambria Math"/>
                <w:lang w:val="fr-FR"/>
              </w:rPr>
              <m:t>m</m:t>
            </m:r>
          </m:e>
          <m:sub>
            <m:r>
              <m:rPr>
                <m:scr m:val="script"/>
              </m:rPr>
              <w:rPr>
                <w:rFonts w:ascii="Cambria Math" w:hAnsi="Cambria Math"/>
                <w:lang w:val="fr-FR"/>
              </w:rPr>
              <m:t>l</m:t>
            </m:r>
          </m:sub>
        </m:sSub>
        <m:r>
          <m:rPr>
            <m:scr m:val="script"/>
          </m:rPr>
          <w:rPr>
            <w:rFonts w:ascii="Cambria Math" w:hAnsi="Cambria Math"/>
            <w:lang w:val="fr-FR"/>
          </w:rPr>
          <m:t>, l=</m:t>
        </m:r>
        <m:r>
          <w:rPr>
            <w:rFonts w:ascii="Cambria Math" w:hAnsi="Cambria Math"/>
            <w:lang w:val="fr-FR"/>
          </w:rPr>
          <m:t>1,⋯, N}</m:t>
        </m:r>
      </m:oMath>
      <w:r w:rsidR="00856EE1">
        <w:rPr>
          <w:rFonts w:asciiTheme="minorHAnsi" w:hAnsiTheme="minorHAnsi"/>
          <w:lang w:val="fr-FR"/>
        </w:rPr>
        <w:t xml:space="preserve"> </w:t>
      </w:r>
      <w:r w:rsidRPr="000842AD">
        <w:rPr>
          <w:rFonts w:asciiTheme="minorHAnsi" w:hAnsiTheme="minorHAnsi"/>
          <w:lang w:val="fr-FR"/>
        </w:rPr>
        <w:t xml:space="preserve">of the e.i.r.p. </w:t>
      </w:r>
      <m:oMath>
        <m:r>
          <w:rPr>
            <w:rFonts w:ascii="Cambria Math" w:hAnsi="Cambria Math"/>
            <w:lang w:val="fr-FR"/>
          </w:rPr>
          <m:t>{</m:t>
        </m:r>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r>
          <m:rPr>
            <m:scr m:val="script"/>
          </m:rPr>
          <w:rPr>
            <w:rFonts w:ascii="Cambria Math" w:hAnsi="Cambria Math"/>
            <w:lang w:val="fr-FR"/>
          </w:rPr>
          <m:t>, l=</m:t>
        </m:r>
        <m:r>
          <w:rPr>
            <w:rFonts w:ascii="Cambria Math" w:hAnsi="Cambria Math"/>
            <w:lang w:val="fr-FR"/>
          </w:rPr>
          <m:t>1,⋯, N}</m:t>
        </m:r>
      </m:oMath>
      <w:r w:rsidRPr="000842AD">
        <w:rPr>
          <w:rFonts w:asciiTheme="minorHAnsi" w:hAnsiTheme="minorHAnsi"/>
          <w:lang w:val="fr-FR"/>
        </w:rPr>
        <w:t xml:space="preserve"> are optimized, but still guaranteeing a low probability that the e.i.r.p. </w:t>
      </w:r>
      <m:oMath>
        <m:sSub>
          <m:sSubPr>
            <m:ctrlPr>
              <w:rPr>
                <w:rFonts w:ascii="Cambria Math" w:hAnsi="Cambria Math"/>
                <w:i/>
                <w:lang w:val="fr-FR"/>
              </w:rPr>
            </m:ctrlPr>
          </m:sSubPr>
          <m:e>
            <m:r>
              <w:rPr>
                <w:rFonts w:ascii="Cambria Math" w:hAnsi="Cambria Math"/>
                <w:lang w:val="fr-FR"/>
              </w:rPr>
              <m:t>P</m:t>
            </m:r>
          </m:e>
          <m:sub>
            <m:r>
              <m:rPr>
                <m:scr m:val="script"/>
              </m:rPr>
              <w:rPr>
                <w:rFonts w:ascii="Cambria Math" w:hAnsi="Cambria Math"/>
                <w:lang w:val="fr-FR"/>
              </w:rPr>
              <m:t>l</m:t>
            </m:r>
          </m:sub>
        </m:sSub>
      </m:oMath>
      <w:r w:rsidRPr="000842AD">
        <w:rPr>
          <w:rFonts w:asciiTheme="minorHAnsi" w:hAnsiTheme="minorHAnsi"/>
          <w:lang w:val="fr-FR"/>
        </w:rPr>
        <w:t xml:space="preserve"> be out of the </w:t>
      </w:r>
      <w:r w:rsidR="00856EE1">
        <w:rPr>
          <w:rFonts w:asciiTheme="minorHAnsi" w:hAnsiTheme="minorHAnsi"/>
          <w:lang w:val="fr-FR"/>
        </w:rPr>
        <w:t>minimum and maximum</w:t>
      </w:r>
      <w:r w:rsidR="00981FD9">
        <w:rPr>
          <w:rFonts w:asciiTheme="minorHAnsi" w:hAnsiTheme="minorHAnsi"/>
          <w:lang w:val="fr-FR"/>
        </w:rPr>
        <w:t xml:space="preserve"> </w:t>
      </w:r>
      <w:r w:rsidR="00981FD9" w:rsidRPr="000842AD">
        <w:rPr>
          <w:rFonts w:asciiTheme="minorHAnsi" w:hAnsiTheme="minorHAnsi"/>
          <w:lang w:val="fr-FR"/>
        </w:rPr>
        <w:t>limits</w:t>
      </w:r>
      <w:r w:rsidR="00856EE1">
        <w:rPr>
          <w:rFonts w:asciiTheme="minorHAnsi" w:hAnsiTheme="minorHAnsi"/>
          <w:lang w:val="fr-FR"/>
        </w:rPr>
        <w:t xml:space="preserve"> </w:t>
      </w:r>
      <m:oMath>
        <m:r>
          <w:rPr>
            <w:rFonts w:ascii="Cambria Math" w:hAnsi="Cambria Math"/>
            <w:lang w:val="fr-FR"/>
          </w:rPr>
          <m:t>[</m:t>
        </m:r>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 xml:space="preserve">, </m:t>
        </m:r>
        <m:sSub>
          <m:sSubPr>
            <m:ctrlPr>
              <w:rPr>
                <w:rFonts w:ascii="Cambria Math" w:hAnsi="Cambria Math"/>
                <w:i/>
                <w:lang w:val="fr-FR"/>
              </w:rPr>
            </m:ctrlPr>
          </m:sSubPr>
          <m:e>
            <m:r>
              <w:rPr>
                <w:rFonts w:ascii="Cambria Math" w:hAnsi="Cambria Math"/>
                <w:lang w:val="fr-FR"/>
              </w:rPr>
              <m:t>E</m:t>
            </m:r>
          </m:e>
          <m:sub>
            <m:r>
              <w:rPr>
                <w:rFonts w:ascii="Cambria Math" w:hAnsi="Cambria Math"/>
                <w:lang w:val="fr-FR"/>
              </w:rPr>
              <m:t>k</m:t>
            </m:r>
          </m:sub>
        </m:sSub>
        <m:r>
          <w:rPr>
            <w:rFonts w:ascii="Cambria Math" w:hAnsi="Cambria Math"/>
            <w:lang w:val="fr-FR"/>
          </w:rPr>
          <m:t>]</m:t>
        </m:r>
      </m:oMath>
      <w:r w:rsidR="00856EE1">
        <w:rPr>
          <w:rFonts w:asciiTheme="minorHAnsi" w:hAnsiTheme="minorHAnsi"/>
          <w:lang w:val="fr-FR"/>
        </w:rPr>
        <w:t xml:space="preserve"> </w:t>
      </w:r>
      <w:r w:rsidRPr="000842AD">
        <w:rPr>
          <w:rFonts w:asciiTheme="minorHAnsi" w:hAnsiTheme="minorHAnsi"/>
          <w:lang w:val="fr-FR"/>
        </w:rPr>
        <w:t xml:space="preserve">, that is, </w:t>
      </w:r>
      <m:oMath>
        <m:r>
          <w:rPr>
            <w:rFonts w:ascii="Cambria Math" w:hAnsi="Cambria Math"/>
            <w:lang w:val="fr-FR"/>
          </w:rPr>
          <m:t>P</m:t>
        </m:r>
        <m:d>
          <m:dPr>
            <m:ctrlPr>
              <w:rPr>
                <w:rFonts w:ascii="Cambria Math" w:hAnsi="Cambria Math"/>
                <w:i/>
                <w:lang w:val="fr-FR"/>
              </w:rPr>
            </m:ctrlPr>
          </m:dPr>
          <m:e>
            <m:sSub>
              <m:sSubPr>
                <m:ctrlPr>
                  <w:rPr>
                    <w:rFonts w:ascii="Cambria Math" w:hAnsi="Cambria Math"/>
                    <w:lang w:val="fr-FR"/>
                  </w:rPr>
                </m:ctrlPr>
              </m:sSubPr>
              <m:e>
                <m:r>
                  <w:rPr>
                    <w:rFonts w:ascii="Cambria Math" w:hAnsi="Cambria Math"/>
                    <w:lang w:val="fr-FR"/>
                  </w:rPr>
                  <m:t>P</m:t>
                </m:r>
              </m:e>
              <m:sub>
                <m:r>
                  <m:rPr>
                    <m:scr m:val="script"/>
                  </m:rPr>
                  <w:rPr>
                    <w:rFonts w:ascii="Cambria Math" w:hAnsi="Cambria Math"/>
                    <w:lang w:val="fr-FR"/>
                  </w:rPr>
                  <m:t>l</m:t>
                </m:r>
              </m:sub>
            </m:sSub>
            <m:r>
              <w:rPr>
                <w:rFonts w:ascii="Cambria Math" w:hAnsi="Cambria Math"/>
                <w:lang w:val="fr-FR"/>
              </w:rPr>
              <m:t>&lt;</m:t>
            </m:r>
            <m:sSub>
              <m:sSubPr>
                <m:ctrlPr>
                  <w:rPr>
                    <w:rFonts w:ascii="Cambria Math" w:hAnsi="Cambria Math"/>
                    <w:lang w:val="fr-FR"/>
                  </w:rPr>
                </m:ctrlPr>
              </m:sSubPr>
              <m:e>
                <m:r>
                  <w:rPr>
                    <w:rFonts w:ascii="Cambria Math" w:hAnsi="Cambria Math"/>
                    <w:lang w:val="fr-FR"/>
                  </w:rPr>
                  <m:t>P</m:t>
                </m:r>
              </m:e>
              <m:sub>
                <m:r>
                  <w:rPr>
                    <w:rFonts w:ascii="Cambria Math" w:hAnsi="Cambria Math"/>
                    <w:lang w:val="fr-FR"/>
                  </w:rPr>
                  <m:t>min</m:t>
                </m:r>
              </m:sub>
            </m:sSub>
          </m:e>
        </m:d>
        <m:r>
          <w:rPr>
            <w:rFonts w:ascii="Cambria Math" w:hAnsi="Cambria Math"/>
            <w:lang w:val="fr-FR"/>
          </w:rPr>
          <m:t>&lt;0.01</m:t>
        </m:r>
      </m:oMath>
      <w:r w:rsidRPr="000842AD">
        <w:rPr>
          <w:rFonts w:asciiTheme="minorHAnsi" w:hAnsiTheme="minorHAnsi"/>
          <w:lang w:val="fr-FR"/>
        </w:rPr>
        <w:t xml:space="preserve"> and</w:t>
      </w:r>
      <w:r w:rsidR="00981FD9">
        <w:rPr>
          <w:rFonts w:asciiTheme="minorHAnsi" w:hAnsiTheme="minorHAnsi"/>
          <w:lang w:val="fr-FR"/>
        </w:rPr>
        <w:t xml:space="preserve"> </w:t>
      </w:r>
      <m:oMath>
        <m:r>
          <w:rPr>
            <w:rFonts w:ascii="Cambria Math" w:hAnsi="Cambria Math"/>
            <w:lang w:val="fr-FR"/>
          </w:rPr>
          <m:t>P</m:t>
        </m:r>
        <m:d>
          <m:dPr>
            <m:ctrlPr>
              <w:rPr>
                <w:rFonts w:ascii="Cambria Math" w:hAnsi="Cambria Math"/>
                <w:i/>
                <w:lang w:val="fr-FR"/>
              </w:rPr>
            </m:ctrlPr>
          </m:dPr>
          <m:e>
            <m:sSub>
              <m:sSubPr>
                <m:ctrlPr>
                  <w:rPr>
                    <w:rFonts w:ascii="Cambria Math" w:hAnsi="Cambria Math"/>
                    <w:lang w:val="fr-FR"/>
                  </w:rPr>
                </m:ctrlPr>
              </m:sSubPr>
              <m:e>
                <m:r>
                  <w:rPr>
                    <w:rFonts w:ascii="Cambria Math" w:hAnsi="Cambria Math"/>
                    <w:lang w:val="fr-FR"/>
                  </w:rPr>
                  <m:t>P</m:t>
                </m:r>
              </m:e>
              <m:sub>
                <m:r>
                  <m:rPr>
                    <m:scr m:val="script"/>
                  </m:rPr>
                  <w:rPr>
                    <w:rFonts w:ascii="Cambria Math" w:hAnsi="Cambria Math"/>
                    <w:lang w:val="fr-FR"/>
                  </w:rPr>
                  <m:t>l</m:t>
                </m:r>
              </m:sub>
            </m:sSub>
            <m:r>
              <w:rPr>
                <w:rFonts w:ascii="Cambria Math" w:hAnsi="Cambria Math"/>
                <w:lang w:val="fr-FR"/>
              </w:rPr>
              <m:t>&gt;</m:t>
            </m:r>
            <m:r>
              <m:rPr>
                <m:sty m:val="p"/>
              </m:rPr>
              <w:rPr>
                <w:rFonts w:ascii="Cambria Math" w:hAnsi="Cambria Math"/>
                <w:lang w:val="fr-FR"/>
              </w:rPr>
              <m:t xml:space="preserve"> </m:t>
            </m:r>
            <m:sSub>
              <m:sSubPr>
                <m:ctrlPr>
                  <w:rPr>
                    <w:rFonts w:ascii="Cambria Math" w:hAnsi="Cambria Math"/>
                    <w:lang w:val="fr-FR"/>
                  </w:rPr>
                </m:ctrlPr>
              </m:sSubPr>
              <m:e>
                <m:r>
                  <w:rPr>
                    <w:rFonts w:ascii="Cambria Math" w:hAnsi="Cambria Math"/>
                    <w:lang w:val="fr-FR"/>
                  </w:rPr>
                  <m:t>E</m:t>
                </m:r>
              </m:e>
              <m:sub>
                <m:r>
                  <w:rPr>
                    <w:rFonts w:ascii="Cambria Math" w:hAnsi="Cambria Math"/>
                    <w:lang w:val="fr-FR"/>
                  </w:rPr>
                  <m:t>k</m:t>
                </m:r>
              </m:sub>
            </m:sSub>
          </m:e>
        </m:d>
        <m:r>
          <w:rPr>
            <w:rFonts w:ascii="Cambria Math" w:hAnsi="Cambria Math"/>
            <w:lang w:val="fr-FR"/>
          </w:rPr>
          <m:t>&lt;0.01</m:t>
        </m:r>
      </m:oMath>
      <w:r w:rsidRPr="000842AD">
        <w:rPr>
          <w:rFonts w:asciiTheme="minorHAnsi" w:hAnsiTheme="minorHAnsi"/>
          <w:lang w:val="fr-FR"/>
        </w:rPr>
        <w:t>. These constraints imply in lower and upper bounds for the mean e.i.r.p., which are given by</w:t>
      </w:r>
    </w:p>
    <w:p w:rsidR="00DB5301" w:rsidRDefault="00DB5301" w:rsidP="00DB5301">
      <w:pPr>
        <w:tabs>
          <w:tab w:val="clear" w:pos="1134"/>
          <w:tab w:val="clear" w:pos="1871"/>
          <w:tab w:val="clear" w:pos="2268"/>
        </w:tabs>
        <w:overflowPunct/>
        <w:autoSpaceDE/>
        <w:autoSpaceDN/>
        <w:adjustRightInd/>
        <w:spacing w:before="0"/>
        <w:textAlignment w:val="auto"/>
        <w:rPr>
          <w:rFonts w:asciiTheme="minorHAnsi" w:hAnsiTheme="minorHAnsi"/>
          <w:lang w:val="fr-FR"/>
        </w:rPr>
      </w:pPr>
    </w:p>
    <w:p w:rsidR="00DB5301" w:rsidRDefault="0032664B" w:rsidP="00DB5301">
      <w:pPr>
        <w:tabs>
          <w:tab w:val="clear" w:pos="1134"/>
          <w:tab w:val="clear" w:pos="1871"/>
          <w:tab w:val="clear" w:pos="2268"/>
        </w:tabs>
        <w:overflowPunct/>
        <w:autoSpaceDE/>
        <w:autoSpaceDN/>
        <w:adjustRightInd/>
        <w:spacing w:before="0"/>
        <w:textAlignment w:val="auto"/>
        <w:rPr>
          <w:rFonts w:asciiTheme="minorHAnsi" w:hAnsiTheme="minorHAnsi"/>
          <w:lang w:val="fr-FR"/>
        </w:rPr>
      </w:pPr>
      <m:oMath>
        <m:sSub>
          <m:sSubPr>
            <m:ctrlPr>
              <w:rPr>
                <w:rFonts w:ascii="Cambria Math" w:hAnsi="Cambria Math"/>
                <w:i/>
                <w:lang w:val="fr-FR"/>
              </w:rPr>
            </m:ctrlPr>
          </m:sSubPr>
          <m:e>
            <m:r>
              <w:rPr>
                <w:rFonts w:ascii="Cambria Math" w:hAnsi="Cambria Math"/>
                <w:lang w:val="fr-FR"/>
              </w:rPr>
              <m:t>M</m:t>
            </m:r>
          </m:e>
          <m:sub>
            <m:r>
              <m:rPr>
                <m:scr m:val="script"/>
              </m:rPr>
              <w:rPr>
                <w:rFonts w:ascii="Cambria Math" w:hAnsi="Cambria Math"/>
                <w:lang w:val="fr-FR"/>
              </w:rPr>
              <m:t>l,</m:t>
            </m:r>
            <m:r>
              <w:rPr>
                <w:rFonts w:ascii="Cambria Math" w:hAnsi="Cambria Math"/>
                <w:lang w:val="fr-FR"/>
              </w:rPr>
              <m:t>min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+2.33</m:t>
        </m:r>
        <m:sSub>
          <m:sSubPr>
            <m:ctrlPr>
              <w:rPr>
                <w:rFonts w:ascii="Cambria Math" w:hAnsi="Cambria Math"/>
                <w:i/>
                <w:lang w:val="fr-FR"/>
              </w:rPr>
            </m:ctrlPr>
          </m:sSubPr>
          <m:e>
            <m:r>
              <w:rPr>
                <w:rFonts w:ascii="Cambria Math" w:hAnsi="Cambria Math"/>
                <w:lang w:val="fr-FR"/>
              </w:rPr>
              <m:t>σ</m:t>
            </m:r>
          </m:e>
          <m:sub>
            <m:r>
              <w:rPr>
                <w:rFonts w:ascii="Cambria Math" w:hAnsi="Cambria Math"/>
                <w:lang w:val="fr-FR"/>
              </w:rPr>
              <m:t>p</m:t>
            </m:r>
          </m:sub>
        </m:sSub>
      </m:oMath>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r>
      <w:r w:rsidR="00DB5301">
        <w:rPr>
          <w:rFonts w:asciiTheme="minorHAnsi" w:hAnsiTheme="minorHAnsi"/>
          <w:lang w:val="fr-FR"/>
        </w:rPr>
        <w:tab/>
        <w:t>(18)</w:t>
      </w:r>
    </w:p>
    <w:p w:rsidR="003309F7" w:rsidRPr="00DB5301" w:rsidRDefault="003309F7" w:rsidP="00DB5301">
      <w:pPr>
        <w:tabs>
          <w:tab w:val="clear" w:pos="1134"/>
          <w:tab w:val="clear" w:pos="1871"/>
          <w:tab w:val="clear" w:pos="2268"/>
        </w:tabs>
        <w:overflowPunct/>
        <w:autoSpaceDE/>
        <w:autoSpaceDN/>
        <w:adjustRightInd/>
        <w:spacing w:before="0"/>
        <w:textAlignment w:val="auto"/>
        <w:rPr>
          <w:rFonts w:asciiTheme="minorHAnsi" w:hAnsiTheme="minorHAnsi"/>
          <w:lang w:val="fr-FR"/>
        </w:rPr>
      </w:pPr>
    </w:p>
    <w:p w:rsidR="00830EE1" w:rsidRDefault="0032664B" w:rsidP="00DB5301">
      <w:pPr>
        <w:tabs>
          <w:tab w:val="clear" w:pos="1134"/>
          <w:tab w:val="clear" w:pos="1871"/>
          <w:tab w:val="clear" w:pos="2268"/>
        </w:tabs>
        <w:overflowPunct/>
        <w:autoSpaceDE/>
        <w:autoSpaceDN/>
        <w:adjustRightInd/>
        <w:spacing w:before="0"/>
        <w:textAlignment w:val="auto"/>
        <w:rPr>
          <w:rFonts w:asciiTheme="minorHAnsi" w:hAnsiTheme="minorHAnsi"/>
          <w:lang w:val="fr-FR"/>
        </w:rPr>
      </w:pPr>
      <m:oMath>
        <m:sSub>
          <m:sSubPr>
            <m:ctrlPr>
              <w:rPr>
                <w:rFonts w:ascii="Cambria Math" w:hAnsi="Cambria Math"/>
                <w:i/>
                <w:lang w:val="fr-FR"/>
              </w:rPr>
            </m:ctrlPr>
          </m:sSubPr>
          <m:e>
            <m:r>
              <w:rPr>
                <w:rFonts w:ascii="Cambria Math" w:hAnsi="Cambria Math"/>
                <w:lang w:val="fr-FR"/>
              </w:rPr>
              <m:t>M</m:t>
            </m:r>
          </m:e>
          <m:sub>
            <m:r>
              <m:rPr>
                <m:scr m:val="script"/>
              </m:rPr>
              <w:rPr>
                <w:rFonts w:ascii="Cambria Math" w:hAnsi="Cambria Math"/>
                <w:lang w:val="fr-FR"/>
              </w:rPr>
              <m:t>l,</m:t>
            </m:r>
            <m:r>
              <w:rPr>
                <w:rFonts w:ascii="Cambria Math" w:hAnsi="Cambria Math"/>
                <w:lang w:val="fr-FR"/>
              </w:rPr>
              <m:t>max</m:t>
            </m:r>
          </m:sub>
        </m:sSub>
        <m:r>
          <w:rPr>
            <w:rFonts w:ascii="Cambria Math" w:hAnsi="Cambria Math"/>
            <w:lang w:val="fr-FR"/>
          </w:rPr>
          <m:t xml:space="preserve">= </m:t>
        </m:r>
        <m:sSub>
          <m:sSubPr>
            <m:ctrlPr>
              <w:rPr>
                <w:rFonts w:ascii="Cambria Math" w:hAnsi="Cambria Math"/>
                <w:i/>
                <w:lang w:val="fr-FR"/>
              </w:rPr>
            </m:ctrlPr>
          </m:sSubPr>
          <m:e>
            <m:r>
              <w:rPr>
                <w:rFonts w:ascii="Cambria Math" w:hAnsi="Cambria Math"/>
                <w:lang w:val="fr-FR"/>
              </w:rPr>
              <m:t>E</m:t>
            </m:r>
          </m:e>
          <m:sub>
            <m:r>
              <w:rPr>
                <w:rFonts w:ascii="Cambria Math" w:hAnsi="Cambria Math"/>
                <w:lang w:val="fr-FR"/>
              </w:rPr>
              <m:t>k</m:t>
            </m:r>
          </m:sub>
        </m:sSub>
        <m:r>
          <w:rPr>
            <w:rFonts w:ascii="Cambria Math" w:hAnsi="Cambria Math"/>
            <w:lang w:val="fr-FR"/>
          </w:rPr>
          <m:t>-2.33</m:t>
        </m:r>
        <m:sSub>
          <m:sSubPr>
            <m:ctrlPr>
              <w:rPr>
                <w:rFonts w:ascii="Cambria Math" w:hAnsi="Cambria Math"/>
                <w:i/>
                <w:lang w:val="fr-FR"/>
              </w:rPr>
            </m:ctrlPr>
          </m:sSubPr>
          <m:e>
            <m:r>
              <w:rPr>
                <w:rFonts w:ascii="Cambria Math" w:hAnsi="Cambria Math"/>
                <w:lang w:val="fr-FR"/>
              </w:rPr>
              <m:t>σ</m:t>
            </m:r>
          </m:e>
          <m:sub>
            <m:r>
              <w:rPr>
                <w:rFonts w:ascii="Cambria Math" w:hAnsi="Cambria Math"/>
                <w:lang w:val="fr-FR"/>
              </w:rPr>
              <m:t>p</m:t>
            </m:r>
          </m:sub>
        </m:sSub>
      </m:oMath>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r>
      <w:r w:rsidR="003309F7">
        <w:rPr>
          <w:rFonts w:asciiTheme="minorHAnsi" w:hAnsiTheme="minorHAnsi"/>
          <w:lang w:val="fr-FR"/>
        </w:rPr>
        <w:tab/>
        <w:t>(19)</w:t>
      </w:r>
    </w:p>
    <w:p w:rsidR="003309F7" w:rsidRDefault="003309F7" w:rsidP="003309F7">
      <w:pPr>
        <w:tabs>
          <w:tab w:val="clear" w:pos="1134"/>
          <w:tab w:val="clear" w:pos="1871"/>
          <w:tab w:val="clear" w:pos="2268"/>
        </w:tabs>
        <w:overflowPunct/>
        <w:autoSpaceDE/>
        <w:autoSpaceDN/>
        <w:adjustRightInd/>
        <w:textAlignment w:val="auto"/>
        <w:rPr>
          <w:rFonts w:asciiTheme="minorHAnsi" w:hAnsiTheme="minorHAnsi"/>
          <w:lang w:val="fr-FR"/>
        </w:rPr>
      </w:pPr>
      <w:r w:rsidRPr="003309F7">
        <w:rPr>
          <w:rFonts w:asciiTheme="minorHAnsi" w:hAnsiTheme="minorHAnsi"/>
          <w:lang w:val="fr-FR"/>
        </w:rPr>
        <w:t xml:space="preserve">Note that our goal is to reduce the difference </w:t>
      </w:r>
      <m:oMath>
        <m:sSub>
          <m:sSubPr>
            <m:ctrlPr>
              <w:rPr>
                <w:rFonts w:ascii="Cambria Math" w:hAnsi="Cambria Math"/>
                <w:i/>
                <w:lang w:val="fr-FR"/>
              </w:rPr>
            </m:ctrlPr>
          </m:sSubPr>
          <m:e>
            <m:r>
              <w:rPr>
                <w:rFonts w:ascii="Cambria Math" w:hAnsi="Cambria Math"/>
                <w:lang w:val="fr-FR"/>
              </w:rPr>
              <m:t>I</m:t>
            </m:r>
          </m:e>
          <m:sub>
            <m:r>
              <w:rPr>
                <w:rFonts w:ascii="Cambria Math" w:hAnsi="Cambria Math"/>
                <w:lang w:val="fr-FR"/>
              </w:rPr>
              <m:t>0.01</m:t>
            </m:r>
          </m:sub>
        </m:sSub>
        <m:r>
          <w:rPr>
            <w:rFonts w:ascii="Cambria Math" w:hAnsi="Cambria Math"/>
            <w:lang w:val="fr-FR"/>
          </w:rPr>
          <m:t xml:space="preserve">- </m:t>
        </m:r>
        <m:sSub>
          <m:sSubPr>
            <m:ctrlPr>
              <w:rPr>
                <w:rFonts w:ascii="Cambria Math" w:hAnsi="Cambria Math"/>
                <w:i/>
                <w:lang w:val="fr-FR"/>
              </w:rPr>
            </m:ctrlPr>
          </m:sSubPr>
          <m:e>
            <m:r>
              <w:rPr>
                <w:rFonts w:ascii="Cambria Math" w:hAnsi="Cambria Math"/>
                <w:lang w:val="fr-FR"/>
              </w:rPr>
              <m:t>Z</m:t>
            </m:r>
          </m:e>
          <m:sub>
            <m:r>
              <w:rPr>
                <w:rFonts w:ascii="Cambria Math" w:hAnsi="Cambria Math"/>
                <w:lang w:val="fr-FR"/>
              </w:rPr>
              <m:t>MVC</m:t>
            </m:r>
          </m:sub>
        </m:sSub>
      </m:oMath>
      <w:r w:rsidRPr="003309F7">
        <w:rPr>
          <w:rFonts w:asciiTheme="minorHAnsi" w:hAnsiTheme="minorHAnsi"/>
          <w:lang w:val="fr-FR"/>
        </w:rPr>
        <w:t xml:space="preserve"> to zero</w:t>
      </w:r>
      <w:r>
        <w:rPr>
          <w:rFonts w:asciiTheme="minorHAnsi" w:hAnsiTheme="minorHAnsi"/>
          <w:lang w:val="fr-FR"/>
        </w:rPr>
        <w:t>, in order to meet the interference criterion</w:t>
      </w:r>
      <w:r w:rsidRPr="003309F7">
        <w:rPr>
          <w:rFonts w:asciiTheme="minorHAnsi" w:hAnsiTheme="minorHAnsi"/>
          <w:lang w:val="fr-FR"/>
        </w:rPr>
        <w:t>. We then define an optimization problem having as the objective function</w:t>
      </w:r>
    </w:p>
    <w:p w:rsidR="00ED23E7" w:rsidRDefault="00ED23E7" w:rsidP="003309F7">
      <w:pPr>
        <w:tabs>
          <w:tab w:val="clear" w:pos="1134"/>
          <w:tab w:val="clear" w:pos="1871"/>
          <w:tab w:val="clear" w:pos="2268"/>
        </w:tabs>
        <w:overflowPunct/>
        <w:autoSpaceDE/>
        <w:autoSpaceDN/>
        <w:adjustRightInd/>
        <w:textAlignment w:val="auto"/>
        <w:rPr>
          <w:rFonts w:asciiTheme="minorHAnsi" w:hAnsiTheme="minorHAnsi"/>
          <w:lang w:val="fr-FR"/>
        </w:rPr>
      </w:pPr>
    </w:p>
    <w:p w:rsidR="00830EE1" w:rsidRPr="00245576" w:rsidRDefault="00840ECB" w:rsidP="00245576">
      <w:pPr>
        <w:tabs>
          <w:tab w:val="clear" w:pos="1134"/>
          <w:tab w:val="clear" w:pos="1871"/>
          <w:tab w:val="clear" w:pos="2268"/>
        </w:tabs>
        <w:overflowPunct/>
        <w:autoSpaceDE/>
        <w:autoSpaceDN/>
        <w:adjustRightInd/>
        <w:textAlignment w:val="auto"/>
        <w:rPr>
          <w:rFonts w:asciiTheme="minorHAnsi" w:hAnsiTheme="minorHAnsi"/>
          <w:lang w:val="fr-FR"/>
        </w:rPr>
      </w:pPr>
      <w:r>
        <w:rPr>
          <w:noProof/>
          <w:lang w:val="pt-BR" w:eastAsia="pt-BR"/>
        </w:rPr>
        <w:drawing>
          <wp:inline distT="0" distB="0" distL="0" distR="0">
            <wp:extent cx="1890000" cy="194400"/>
            <wp:effectExtent l="0" t="0" r="0" b="0"/>
            <wp:docPr id="25" name="Imagem 25" descr="http://latex2png.com/output/latex_f83498867155095b72a492841685f6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f83498867155095b72a492841685f69a.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90000" cy="194400"/>
                    </a:xfrm>
                    <a:prstGeom prst="rect">
                      <a:avLst/>
                    </a:prstGeom>
                    <a:noFill/>
                    <a:ln>
                      <a:noFill/>
                    </a:ln>
                  </pic:spPr>
                </pic:pic>
              </a:graphicData>
            </a:graphic>
          </wp:inline>
        </w:drawing>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t>(20)</w:t>
      </w:r>
    </w:p>
    <w:p w:rsidR="00604D3B" w:rsidRDefault="00840ECB" w:rsidP="00245576">
      <w:pPr>
        <w:tabs>
          <w:tab w:val="clear" w:pos="1134"/>
          <w:tab w:val="clear" w:pos="1871"/>
          <w:tab w:val="clear" w:pos="2268"/>
        </w:tabs>
        <w:overflowPunct/>
        <w:autoSpaceDE/>
        <w:autoSpaceDN/>
        <w:adjustRightInd/>
        <w:textAlignment w:val="auto"/>
        <w:rPr>
          <w:rFonts w:asciiTheme="minorHAnsi" w:hAnsiTheme="minorHAnsi"/>
        </w:rPr>
      </w:pPr>
      <w:proofErr w:type="gramStart"/>
      <w:r>
        <w:rPr>
          <w:rFonts w:asciiTheme="minorHAnsi" w:hAnsiTheme="minorHAnsi"/>
        </w:rPr>
        <w:t xml:space="preserve">with </w:t>
      </w:r>
      <w:proofErr w:type="gramEnd"/>
      <m:oMath>
        <m:r>
          <m:rPr>
            <m:sty m:val="bi"/>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m:t>
            </m:r>
          </m:e>
          <m:sup>
            <m:r>
              <w:rPr>
                <w:rFonts w:ascii="Cambria Math" w:hAnsi="Cambria Math"/>
              </w:rPr>
              <m:t>T</m:t>
            </m:r>
          </m:sup>
        </m:sSup>
      </m:oMath>
      <w:r>
        <w:rPr>
          <w:rFonts w:asciiTheme="minorHAnsi" w:hAnsiTheme="minorHAnsi"/>
        </w:rPr>
        <w:t xml:space="preserve">. </w:t>
      </w:r>
      <w:r w:rsidRPr="00840ECB">
        <w:rPr>
          <w:rFonts w:asciiTheme="minorHAnsi" w:hAnsiTheme="minorHAnsi"/>
        </w:rPr>
        <w:t xml:space="preserve">This nonlinear function is to be minimized under the constraints imposed by the lower and upper limits in </w:t>
      </w:r>
      <w:r>
        <w:rPr>
          <w:rFonts w:asciiTheme="minorHAnsi" w:hAnsiTheme="minorHAnsi"/>
        </w:rPr>
        <w:t>(18</w:t>
      </w:r>
      <w:r w:rsidRPr="00840ECB">
        <w:rPr>
          <w:rFonts w:asciiTheme="minorHAnsi" w:hAnsiTheme="minorHAnsi"/>
        </w:rPr>
        <w:t>) and (</w:t>
      </w:r>
      <w:r>
        <w:rPr>
          <w:rFonts w:asciiTheme="minorHAnsi" w:hAnsiTheme="minorHAnsi"/>
        </w:rPr>
        <w:t>19</w:t>
      </w:r>
      <w:r w:rsidRPr="00840ECB">
        <w:rPr>
          <w:rFonts w:asciiTheme="minorHAnsi" w:hAnsiTheme="minorHAnsi"/>
        </w:rPr>
        <w:t>). In summary the problem to be solved is given by</w:t>
      </w:r>
    </w:p>
    <w:p w:rsidR="00ED23E7" w:rsidRDefault="00ED23E7" w:rsidP="00760DF4">
      <w:pPr>
        <w:tabs>
          <w:tab w:val="clear" w:pos="1134"/>
          <w:tab w:val="clear" w:pos="1871"/>
          <w:tab w:val="clear" w:pos="2268"/>
        </w:tabs>
        <w:overflowPunct/>
        <w:autoSpaceDE/>
        <w:autoSpaceDN/>
        <w:adjustRightInd/>
        <w:spacing w:before="0"/>
        <w:textAlignment w:val="auto"/>
        <w:rPr>
          <w:rFonts w:asciiTheme="minorHAnsi" w:hAnsiTheme="minorHAnsi"/>
        </w:rPr>
      </w:pPr>
    </w:p>
    <w:p w:rsidR="00604D3B" w:rsidRDefault="00604D3B" w:rsidP="00604D3B">
      <w:pPr>
        <w:tabs>
          <w:tab w:val="clear" w:pos="1134"/>
          <w:tab w:val="clear" w:pos="1871"/>
          <w:tab w:val="clear" w:pos="2268"/>
        </w:tabs>
        <w:overflowPunct/>
        <w:autoSpaceDE/>
        <w:autoSpaceDN/>
        <w:adjustRightInd/>
        <w:spacing w:before="0"/>
        <w:textAlignment w:val="auto"/>
        <w:rPr>
          <w:rFonts w:asciiTheme="minorHAnsi" w:hAnsiTheme="minorHAnsi"/>
        </w:rPr>
      </w:pPr>
      <w:r>
        <w:rPr>
          <w:noProof/>
          <w:lang w:val="pt-BR" w:eastAsia="pt-BR"/>
        </w:rPr>
        <w:drawing>
          <wp:inline distT="0" distB="0" distL="0" distR="0">
            <wp:extent cx="3596400" cy="475200"/>
            <wp:effectExtent l="0" t="0" r="4445" b="1270"/>
            <wp:docPr id="26" name="Imagem 26" descr="http://latex2png.com/output/latex_9e633e3406f0e41a944778b988c2f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9e633e3406f0e41a944778b988c2f69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96400" cy="475200"/>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(21)</w:t>
      </w:r>
    </w:p>
    <w:p w:rsidR="00604D3B" w:rsidRDefault="00604D3B" w:rsidP="00245576">
      <w:pPr>
        <w:tabs>
          <w:tab w:val="clear" w:pos="1134"/>
          <w:tab w:val="clear" w:pos="1871"/>
          <w:tab w:val="clear" w:pos="2268"/>
        </w:tabs>
        <w:overflowPunct/>
        <w:autoSpaceDE/>
        <w:autoSpaceDN/>
        <w:adjustRightInd/>
        <w:textAlignment w:val="auto"/>
        <w:rPr>
          <w:rFonts w:asciiTheme="minorHAnsi" w:hAnsiTheme="minorHAnsi"/>
        </w:rPr>
      </w:pPr>
      <w:r w:rsidRPr="00604D3B">
        <w:rPr>
          <w:rFonts w:asciiTheme="minorHAnsi" w:hAnsiTheme="minorHAnsi"/>
        </w:rPr>
        <w:t xml:space="preserve">Note that it is possible to have an optimal solution that do not achieve the objective of </w:t>
      </w:r>
      <m:oMath>
        <m:sSub>
          <m:sSubPr>
            <m:ctrlPr>
              <w:rPr>
                <w:rFonts w:ascii="Cambria Math" w:hAnsi="Cambria Math"/>
                <w:i/>
                <w:lang w:val="fr-FR"/>
              </w:rPr>
            </m:ctrlPr>
          </m:sSubPr>
          <m:e>
            <m:r>
              <w:rPr>
                <w:rFonts w:ascii="Cambria Math" w:hAnsi="Cambria Math"/>
                <w:lang w:val="fr-FR"/>
              </w:rPr>
              <m:t>I</m:t>
            </m:r>
          </m:e>
          <m:sub>
            <m:r>
              <w:rPr>
                <w:rFonts w:ascii="Cambria Math" w:hAnsi="Cambria Math"/>
                <w:lang w:val="fr-FR"/>
              </w:rPr>
              <m:t>0.01</m:t>
            </m:r>
          </m:sub>
        </m:sSub>
        <m:r>
          <w:rPr>
            <w:rFonts w:ascii="Cambria Math" w:hAnsi="Cambria Math"/>
            <w:lang w:val="fr-FR"/>
          </w:rPr>
          <m:t xml:space="preserve">= </m:t>
        </m:r>
        <m:sSub>
          <m:sSubPr>
            <m:ctrlPr>
              <w:rPr>
                <w:rFonts w:ascii="Cambria Math" w:hAnsi="Cambria Math"/>
                <w:i/>
                <w:lang w:val="fr-FR"/>
              </w:rPr>
            </m:ctrlPr>
          </m:sSubPr>
          <m:e>
            <m:r>
              <w:rPr>
                <w:rFonts w:ascii="Cambria Math" w:hAnsi="Cambria Math"/>
                <w:lang w:val="fr-FR"/>
              </w:rPr>
              <m:t>Z</m:t>
            </m:r>
          </m:e>
          <m:sub>
            <m:r>
              <w:rPr>
                <w:rFonts w:ascii="Cambria Math" w:hAnsi="Cambria Math"/>
                <w:lang w:val="fr-FR"/>
              </w:rPr>
              <m:t>MVC</m:t>
            </m:r>
          </m:sub>
        </m:sSub>
      </m:oMath>
      <w:r w:rsidRPr="00604D3B">
        <w:rPr>
          <w:rFonts w:asciiTheme="minorHAnsi" w:hAnsiTheme="minorHAnsi"/>
        </w:rPr>
        <w:t xml:space="preserve"> due the problem constraints. In this case,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604D3B">
        <w:rPr>
          <w:rFonts w:asciiTheme="minorHAnsi" w:hAnsiTheme="minorHAnsi"/>
        </w:rPr>
        <w:t xml:space="preserve"> is not admitted.</w:t>
      </w:r>
      <w:r>
        <w:rPr>
          <w:rFonts w:asciiTheme="minorHAnsi" w:hAnsiTheme="minorHAnsi"/>
        </w:rPr>
        <w:t xml:space="preserve"> </w:t>
      </w:r>
      <w:r w:rsidRPr="00604D3B">
        <w:rPr>
          <w:rFonts w:asciiTheme="minorHAnsi" w:hAnsiTheme="minorHAnsi"/>
        </w:rPr>
        <w:t xml:space="preserve">In the results presented in Section </w:t>
      </w:r>
      <w:r>
        <w:rPr>
          <w:rFonts w:asciiTheme="minorHAnsi" w:hAnsiTheme="minorHAnsi"/>
        </w:rPr>
        <w:t>5</w:t>
      </w:r>
      <w:r w:rsidRPr="00604D3B">
        <w:rPr>
          <w:rFonts w:asciiTheme="minorHAnsi" w:hAnsiTheme="minorHAnsi"/>
        </w:rPr>
        <w:t xml:space="preserve">, this optimization problem was solved using the Trust Region Method described in </w:t>
      </w:r>
      <w:r w:rsidR="00D851EF">
        <w:rPr>
          <w:rFonts w:asciiTheme="minorHAnsi" w:hAnsiTheme="minorHAnsi"/>
        </w:rPr>
        <w:t>[11] [12] [13]</w:t>
      </w:r>
      <w:r w:rsidRPr="00604D3B">
        <w:rPr>
          <w:rFonts w:asciiTheme="minorHAnsi" w:hAnsiTheme="minorHAnsi"/>
        </w:rPr>
        <w:t>.</w:t>
      </w:r>
    </w:p>
    <w:p w:rsidR="00D851EF" w:rsidRDefault="00D851EF"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ED23E7" w:rsidRPr="00ED23E7" w:rsidRDefault="00ED23E7" w:rsidP="00ED23E7">
      <w:pPr>
        <w:pStyle w:val="PargrafodaLista"/>
        <w:keepNext/>
        <w:keepLines/>
        <w:numPr>
          <w:ilvl w:val="2"/>
          <w:numId w:val="3"/>
        </w:numPr>
        <w:spacing w:before="280"/>
        <w:outlineLvl w:val="0"/>
        <w:rPr>
          <w:rFonts w:asciiTheme="minorHAnsi" w:hAnsiTheme="minorHAnsi"/>
          <w:b/>
          <w:sz w:val="28"/>
        </w:rPr>
      </w:pPr>
      <w:r>
        <w:rPr>
          <w:rFonts w:asciiTheme="minorHAnsi" w:hAnsiTheme="minorHAnsi"/>
          <w:b/>
          <w:sz w:val="28"/>
        </w:rPr>
        <w:t>Average Admission Time</w:t>
      </w:r>
    </w:p>
    <w:p w:rsidR="00D851EF" w:rsidRDefault="00ED23E7" w:rsidP="00604D3B">
      <w:pPr>
        <w:tabs>
          <w:tab w:val="clear" w:pos="1134"/>
          <w:tab w:val="clear" w:pos="1871"/>
          <w:tab w:val="clear" w:pos="2268"/>
        </w:tabs>
        <w:overflowPunct/>
        <w:autoSpaceDE/>
        <w:autoSpaceDN/>
        <w:adjustRightInd/>
        <w:spacing w:before="0"/>
        <w:textAlignment w:val="auto"/>
        <w:rPr>
          <w:rFonts w:asciiTheme="minorHAnsi" w:hAnsiTheme="minorHAnsi"/>
        </w:rPr>
      </w:pPr>
      <w:r w:rsidRPr="00ED23E7">
        <w:rPr>
          <w:rFonts w:asciiTheme="minorHAnsi" w:hAnsiTheme="minorHAnsi"/>
        </w:rPr>
        <w:t xml:space="preserve">The average admission time </w:t>
      </w:r>
      <m:oMath>
        <m:sSub>
          <m:sSubPr>
            <m:ctrlPr>
              <w:rPr>
                <w:rFonts w:ascii="Cambria Math" w:hAnsi="Cambria Math"/>
                <w:i/>
              </w:rPr>
            </m:ctrlPr>
          </m:sSubPr>
          <m:e>
            <m:r>
              <w:rPr>
                <w:rFonts w:ascii="Cambria Math" w:hAnsi="Cambria Math"/>
              </w:rPr>
              <m:t>T</m:t>
            </m:r>
          </m:e>
          <m:sub>
            <m:r>
              <w:rPr>
                <w:rFonts w:ascii="Cambria Math" w:hAnsi="Cambria Math"/>
              </w:rPr>
              <m:t>ad</m:t>
            </m:r>
          </m:sub>
        </m:sSub>
      </m:oMath>
      <w:r w:rsidRPr="00ED23E7">
        <w:rPr>
          <w:rFonts w:asciiTheme="minorHAnsi" w:hAnsiTheme="minorHAnsi"/>
        </w:rPr>
        <w:t xml:space="preserve"> represents a cost associated with AP-Ecc.186 and AP-Iagg, since they require additional admission times so that the operating WSDs can reduce their e.i.r.p. before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ED23E7">
        <w:rPr>
          <w:rFonts w:asciiTheme="minorHAnsi" w:hAnsiTheme="minorHAnsi"/>
        </w:rPr>
        <w:t xml:space="preserve"> starts its operation. For the AP-Ecc.186, this delay is associated with the WSDs operating in the same cell as </w:t>
      </w:r>
      <w:proofErr w:type="gramStart"/>
      <w:r w:rsidR="00915B48" w:rsidRPr="00ED23E7">
        <w:rPr>
          <w:rFonts w:asciiTheme="minorHAnsi" w:hAnsiTheme="minorHAnsi"/>
        </w:rPr>
        <w:t>the</w:t>
      </w:r>
      <w:r w:rsidR="0054557F">
        <w:rPr>
          <w:rFonts w:asciiTheme="minorHAnsi" w:hAnsiTheme="minorHAnsi"/>
        </w:rPr>
        <w:t xml:space="preserve"> </w:t>
      </w:r>
      <w:proofErr w:type="gramEnd"/>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ED23E7">
        <w:rPr>
          <w:rFonts w:asciiTheme="minorHAnsi" w:hAnsiTheme="minorHAnsi"/>
        </w:rPr>
        <w:t xml:space="preserve">, which have to reduce their operating e.i.r.p. to allow for the operation </w:t>
      </w:r>
      <w:r w:rsidR="00915B48" w:rsidRPr="00ED23E7">
        <w:rPr>
          <w:rFonts w:asciiTheme="minorHAnsi" w:hAnsiTheme="minorHAnsi"/>
        </w:rPr>
        <w:t>of</w:t>
      </w:r>
      <w:r w:rsidR="00915B48">
        <w:rPr>
          <w:rFonts w:asciiTheme="minorHAnsi" w:hAnsiTheme="minorHAnsi"/>
        </w:rPr>
        <w:t xml:space="preserv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ED23E7">
        <w:rPr>
          <w:rFonts w:asciiTheme="minorHAnsi" w:hAnsiTheme="minorHAnsi"/>
        </w:rPr>
        <w:t xml:space="preserve">. In the case of AP-Iagg the delay is related to the WSDs having their e.i.r.p. reduced in the optimization process. Note that the admission time, as considered in this section, do not include the amount of time usually used for the handshaking between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00915B48">
        <w:rPr>
          <w:rFonts w:asciiTheme="minorHAnsi" w:hAnsiTheme="minorHAnsi"/>
          <w:lang w:val="fr-FR"/>
        </w:rPr>
        <w:t xml:space="preserve"> </w:t>
      </w:r>
      <w:r w:rsidRPr="00ED23E7">
        <w:rPr>
          <w:rFonts w:asciiTheme="minorHAnsi" w:hAnsiTheme="minorHAnsi"/>
        </w:rPr>
        <w:t>and the WSDB.</w:t>
      </w:r>
    </w:p>
    <w:p w:rsidR="005E734C" w:rsidRDefault="00167545" w:rsidP="00167545">
      <w:pPr>
        <w:tabs>
          <w:tab w:val="clear" w:pos="1134"/>
          <w:tab w:val="clear" w:pos="1871"/>
          <w:tab w:val="clear" w:pos="2268"/>
        </w:tabs>
        <w:overflowPunct/>
        <w:autoSpaceDE/>
        <w:autoSpaceDN/>
        <w:adjustRightInd/>
        <w:textAlignment w:val="auto"/>
        <w:rPr>
          <w:rFonts w:asciiTheme="minorHAnsi" w:hAnsiTheme="minorHAnsi"/>
        </w:rPr>
      </w:pPr>
      <w:r w:rsidRPr="00167545">
        <w:rPr>
          <w:rFonts w:asciiTheme="minorHAnsi" w:hAnsiTheme="minorHAnsi"/>
        </w:rPr>
        <w:t>To determine the average admission time, let</w:t>
      </w:r>
    </w:p>
    <w:p w:rsidR="00167545" w:rsidRDefault="0054557F" w:rsidP="0054557F">
      <w:pPr>
        <w:tabs>
          <w:tab w:val="clear" w:pos="1134"/>
          <w:tab w:val="clear" w:pos="1871"/>
          <w:tab w:val="clear" w:pos="2268"/>
        </w:tabs>
        <w:overflowPunct/>
        <w:autoSpaceDE/>
        <w:autoSpaceDN/>
        <w:adjustRightInd/>
        <w:spacing w:before="0"/>
        <w:ind w:left="720"/>
        <w:textAlignment w:val="auto"/>
        <w:rPr>
          <w:rFonts w:asciiTheme="minorHAnsi" w:hAnsiTheme="minorHAnsi"/>
          <w:lang w:val="fr-FR"/>
        </w:rPr>
      </w:pPr>
      <m:oMath>
        <m:r>
          <w:rPr>
            <w:rFonts w:ascii="Cambria Math" w:hAnsi="Cambria Math"/>
          </w:rPr>
          <m:t>E=</m:t>
        </m:r>
      </m:oMath>
      <w:r>
        <w:rPr>
          <w:rFonts w:asciiTheme="minorHAnsi" w:hAnsiTheme="minorHAnsi"/>
        </w:rPr>
        <w:t xml:space="preserv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Pr>
          <w:rFonts w:asciiTheme="minorHAnsi" w:hAnsiTheme="minorHAnsi"/>
          <w:lang w:val="fr-FR"/>
        </w:rPr>
        <w:t xml:space="preserve"> </w:t>
      </w:r>
      <w:proofErr w:type="gramStart"/>
      <w:r w:rsidRPr="0054557F">
        <w:rPr>
          <w:rFonts w:asciiTheme="minorHAnsi" w:hAnsiTheme="minorHAnsi"/>
          <w:lang w:val="fr-FR"/>
        </w:rPr>
        <w:t>requests</w:t>
      </w:r>
      <w:proofErr w:type="gramEnd"/>
      <w:r w:rsidRPr="0054557F">
        <w:rPr>
          <w:rFonts w:asciiTheme="minorHAnsi" w:hAnsiTheme="minorHAnsi"/>
          <w:lang w:val="fr-FR"/>
        </w:rPr>
        <w:t xml:space="preserve"> admission when the number of WSDs operating in Cell 0 is zero</w:t>
      </w:r>
      <w:r>
        <w:rPr>
          <w:rFonts w:asciiTheme="minorHAnsi" w:hAnsiTheme="minorHAnsi"/>
          <w:lang w:val="fr-FR"/>
        </w:rPr>
        <w:t>}</w:t>
      </w:r>
    </w:p>
    <w:p w:rsidR="0029771B" w:rsidRDefault="0032664B" w:rsidP="0029771B">
      <w:pPr>
        <w:tabs>
          <w:tab w:val="clear" w:pos="1134"/>
          <w:tab w:val="clear" w:pos="1871"/>
          <w:tab w:val="clear" w:pos="2268"/>
        </w:tabs>
        <w:overflowPunct/>
        <w:autoSpaceDE/>
        <w:autoSpaceDN/>
        <w:adjustRightInd/>
        <w:spacing w:before="0"/>
        <w:ind w:left="720"/>
        <w:textAlignment w:val="auto"/>
        <w:rPr>
          <w:rFonts w:asciiTheme="minorHAnsi" w:hAnsiTheme="minorHAnsi"/>
          <w:lang w:val="fr-FR"/>
        </w:rPr>
      </w:pPr>
      <m:oMath>
        <m:acc>
          <m:accPr>
            <m:chr m:val="̅"/>
            <m:ctrlPr>
              <w:rPr>
                <w:rFonts w:ascii="Cambria Math" w:hAnsi="Cambria Math"/>
                <w:i/>
              </w:rPr>
            </m:ctrlPr>
          </m:accPr>
          <m:e>
            <m:r>
              <w:rPr>
                <w:rFonts w:ascii="Cambria Math" w:hAnsi="Cambria Math"/>
              </w:rPr>
              <m:t>E</m:t>
            </m:r>
          </m:e>
        </m:acc>
        <m:r>
          <w:rPr>
            <w:rFonts w:ascii="Cambria Math" w:hAnsi="Cambria Math"/>
          </w:rPr>
          <m:t xml:space="preserve">= </m:t>
        </m:r>
      </m:oMath>
      <w:r w:rsidR="0054557F">
        <w:rPr>
          <w:rFonts w:asciiTheme="minorHAnsi" w:hAnsiTheme="minorHAnsi"/>
        </w:rPr>
        <w:t>{</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0054557F">
        <w:rPr>
          <w:rFonts w:asciiTheme="minorHAnsi" w:hAnsiTheme="minorHAnsi"/>
          <w:lang w:val="fr-FR"/>
        </w:rPr>
        <w:t xml:space="preserve"> </w:t>
      </w:r>
      <w:proofErr w:type="gramStart"/>
      <w:r w:rsidR="0054557F" w:rsidRPr="0054557F">
        <w:rPr>
          <w:rFonts w:asciiTheme="minorHAnsi" w:hAnsiTheme="minorHAnsi"/>
          <w:lang w:val="fr-FR"/>
        </w:rPr>
        <w:t>requests</w:t>
      </w:r>
      <w:proofErr w:type="gramEnd"/>
      <w:r w:rsidR="0054557F" w:rsidRPr="0054557F">
        <w:rPr>
          <w:rFonts w:asciiTheme="minorHAnsi" w:hAnsiTheme="minorHAnsi"/>
          <w:lang w:val="fr-FR"/>
        </w:rPr>
        <w:t xml:space="preserve"> admission when the number of WSDs operating in Cell 0 is greater than zero</w:t>
      </w:r>
      <w:r w:rsidR="0054557F">
        <w:rPr>
          <w:rFonts w:asciiTheme="minorHAnsi" w:hAnsiTheme="minorHAnsi"/>
          <w:lang w:val="fr-FR"/>
        </w:rPr>
        <w:t>}</w:t>
      </w:r>
    </w:p>
    <w:p w:rsidR="00167545" w:rsidRPr="0029771B" w:rsidRDefault="0054557F" w:rsidP="0029771B">
      <w:pPr>
        <w:tabs>
          <w:tab w:val="clear" w:pos="1134"/>
          <w:tab w:val="clear" w:pos="1871"/>
          <w:tab w:val="clear" w:pos="2268"/>
        </w:tabs>
        <w:overflowPunct/>
        <w:autoSpaceDE/>
        <w:autoSpaceDN/>
        <w:adjustRightInd/>
        <w:spacing w:before="0"/>
        <w:textAlignment w:val="auto"/>
        <w:rPr>
          <w:rFonts w:asciiTheme="minorHAnsi" w:hAnsiTheme="minorHAnsi"/>
          <w:lang w:val="fr-FR"/>
        </w:rPr>
      </w:pPr>
      <w:proofErr w:type="gramStart"/>
      <w:r w:rsidRPr="0054557F">
        <w:rPr>
          <w:rFonts w:asciiTheme="minorHAnsi" w:hAnsiTheme="minorHAnsi"/>
        </w:rPr>
        <w:t>be</w:t>
      </w:r>
      <w:proofErr w:type="gramEnd"/>
      <w:r w:rsidRPr="0054557F">
        <w:rPr>
          <w:rFonts w:asciiTheme="minorHAnsi" w:hAnsiTheme="minorHAnsi"/>
        </w:rPr>
        <w:t xml:space="preserve"> events associated with AP-Ecc.186 and</w:t>
      </w:r>
    </w:p>
    <w:p w:rsidR="00167545" w:rsidRPr="0054557F" w:rsidRDefault="0054557F" w:rsidP="005E734C">
      <w:pPr>
        <w:tabs>
          <w:tab w:val="clear" w:pos="1134"/>
          <w:tab w:val="clear" w:pos="1871"/>
          <w:tab w:val="clear" w:pos="2268"/>
        </w:tabs>
        <w:overflowPunct/>
        <w:autoSpaceDE/>
        <w:autoSpaceDN/>
        <w:adjustRightInd/>
        <w:spacing w:before="0"/>
        <w:ind w:left="720"/>
        <w:textAlignment w:val="auto"/>
        <w:rPr>
          <w:rFonts w:asciiTheme="minorHAnsi" w:hAnsiTheme="minorHAnsi"/>
        </w:rPr>
      </w:pPr>
      <m:oMath>
        <m:r>
          <w:rPr>
            <w:rFonts w:ascii="Cambria Math" w:hAnsi="Cambria Math"/>
          </w:rPr>
          <m:t xml:space="preserve">M= </m:t>
        </m:r>
      </m:oMath>
      <w:r w:rsidRPr="0054557F">
        <w:rPr>
          <w:rFonts w:asciiTheme="minorHAnsi" w:hAnsiTheme="minorHAnsi"/>
        </w:rPr>
        <w:t xml:space="preserve">{The aggregate interference criterion is met when the interference due to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54557F">
        <w:rPr>
          <w:rFonts w:asciiTheme="minorHAnsi" w:hAnsiTheme="minorHAnsi"/>
        </w:rPr>
        <w:t xml:space="preserve"> is considered}</w:t>
      </w:r>
    </w:p>
    <w:p w:rsidR="0029771B" w:rsidRDefault="0032664B" w:rsidP="0029771B">
      <w:pPr>
        <w:tabs>
          <w:tab w:val="clear" w:pos="1134"/>
          <w:tab w:val="clear" w:pos="1871"/>
          <w:tab w:val="clear" w:pos="2268"/>
        </w:tabs>
        <w:overflowPunct/>
        <w:autoSpaceDE/>
        <w:autoSpaceDN/>
        <w:adjustRightInd/>
        <w:spacing w:before="0"/>
        <w:ind w:left="720"/>
        <w:textAlignment w:val="auto"/>
        <w:rPr>
          <w:rFonts w:asciiTheme="minorHAnsi" w:hAnsiTheme="minorHAnsi"/>
        </w:rPr>
      </w:pPr>
      <m:oMath>
        <m:acc>
          <m:accPr>
            <m:chr m:val="̅"/>
            <m:ctrlPr>
              <w:rPr>
                <w:rFonts w:ascii="Cambria Math" w:hAnsi="Cambria Math"/>
                <w:i/>
              </w:rPr>
            </m:ctrlPr>
          </m:accPr>
          <m:e>
            <m:r>
              <w:rPr>
                <w:rFonts w:ascii="Cambria Math" w:hAnsi="Cambria Math"/>
              </w:rPr>
              <m:t>M</m:t>
            </m:r>
          </m:e>
        </m:acc>
        <m:r>
          <w:rPr>
            <w:rFonts w:ascii="Cambria Math" w:hAnsi="Cambria Math"/>
          </w:rPr>
          <m:t xml:space="preserve">= </m:t>
        </m:r>
      </m:oMath>
      <w:r w:rsidR="0054557F" w:rsidRPr="0054557F">
        <w:rPr>
          <w:rFonts w:asciiTheme="minorHAnsi" w:hAnsiTheme="minorHAnsi"/>
        </w:rPr>
        <w:t xml:space="preserve">{The aggregate interference criterion is </w:t>
      </w:r>
      <w:r w:rsidR="005E734C">
        <w:rPr>
          <w:rFonts w:asciiTheme="minorHAnsi" w:hAnsiTheme="minorHAnsi"/>
        </w:rPr>
        <w:t xml:space="preserve">not </w:t>
      </w:r>
      <w:r w:rsidR="0054557F" w:rsidRPr="0054557F">
        <w:rPr>
          <w:rFonts w:asciiTheme="minorHAnsi" w:hAnsiTheme="minorHAnsi"/>
        </w:rPr>
        <w:t xml:space="preserve">met when the interference due to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0054557F" w:rsidRPr="0054557F">
        <w:rPr>
          <w:rFonts w:asciiTheme="minorHAnsi" w:hAnsiTheme="minorHAnsi"/>
        </w:rPr>
        <w:t xml:space="preserve"> is considered}</w:t>
      </w:r>
    </w:p>
    <w:p w:rsidR="00167545" w:rsidRDefault="005E734C" w:rsidP="0029771B">
      <w:pPr>
        <w:tabs>
          <w:tab w:val="clear" w:pos="1134"/>
          <w:tab w:val="clear" w:pos="1871"/>
          <w:tab w:val="clear" w:pos="2268"/>
        </w:tabs>
        <w:overflowPunct/>
        <w:autoSpaceDE/>
        <w:autoSpaceDN/>
        <w:adjustRightInd/>
        <w:spacing w:before="0"/>
        <w:textAlignment w:val="auto"/>
        <w:rPr>
          <w:rFonts w:asciiTheme="minorHAnsi" w:hAnsiTheme="minorHAnsi"/>
        </w:rPr>
      </w:pPr>
      <w:proofErr w:type="gramStart"/>
      <w:r w:rsidRPr="005E734C">
        <w:rPr>
          <w:rFonts w:asciiTheme="minorHAnsi" w:hAnsiTheme="minorHAnsi"/>
        </w:rPr>
        <w:t>be</w:t>
      </w:r>
      <w:proofErr w:type="gramEnd"/>
      <w:r w:rsidRPr="005E734C">
        <w:rPr>
          <w:rFonts w:asciiTheme="minorHAnsi" w:hAnsiTheme="minorHAnsi"/>
        </w:rPr>
        <w:t xml:space="preserve"> events associated with AP-Iagg.</w:t>
      </w:r>
    </w:p>
    <w:p w:rsidR="00167545" w:rsidRDefault="008F3237" w:rsidP="008F3237">
      <w:pPr>
        <w:tabs>
          <w:tab w:val="clear" w:pos="1134"/>
          <w:tab w:val="clear" w:pos="1871"/>
          <w:tab w:val="clear" w:pos="2268"/>
        </w:tabs>
        <w:overflowPunct/>
        <w:autoSpaceDE/>
        <w:autoSpaceDN/>
        <w:adjustRightInd/>
        <w:textAlignment w:val="auto"/>
        <w:rPr>
          <w:rFonts w:asciiTheme="minorHAnsi" w:hAnsiTheme="minorHAnsi"/>
        </w:rPr>
      </w:pPr>
      <w:r w:rsidRPr="008F3237">
        <w:rPr>
          <w:rFonts w:asciiTheme="minorHAnsi" w:hAnsiTheme="minorHAnsi"/>
        </w:rPr>
        <w:t>In the following mathematical development, let</w:t>
      </w:r>
      <w:r>
        <w:rPr>
          <w:rFonts w:asciiTheme="minorHAnsi" w:hAnsiTheme="minorHAnsi"/>
        </w:rPr>
        <w:t xml:space="preserve"> </w:t>
      </w:r>
      <m:oMath>
        <m:r>
          <w:rPr>
            <w:rFonts w:ascii="Cambria Math" w:hAnsi="Cambria Math"/>
          </w:rPr>
          <m:t>X</m:t>
        </m:r>
      </m:oMath>
      <w:r w:rsidRPr="008F3237">
        <w:rPr>
          <w:rFonts w:asciiTheme="minorHAnsi" w:hAnsiTheme="minorHAnsi"/>
        </w:rPr>
        <w:t xml:space="preserve"> represent either the events </w:t>
      </w:r>
      <m:oMath>
        <m:r>
          <w:rPr>
            <w:rFonts w:ascii="Cambria Math" w:hAnsi="Cambria Math"/>
          </w:rPr>
          <m:t>E</m:t>
        </m:r>
      </m:oMath>
      <w:r w:rsidRPr="008F3237">
        <w:rPr>
          <w:rFonts w:asciiTheme="minorHAnsi" w:hAnsiTheme="minorHAnsi"/>
        </w:rPr>
        <w:t xml:space="preserve"> </w:t>
      </w:r>
      <w:proofErr w:type="gramStart"/>
      <w:r w:rsidRPr="008F3237">
        <w:rPr>
          <w:rFonts w:asciiTheme="minorHAnsi" w:hAnsiTheme="minorHAnsi"/>
        </w:rPr>
        <w:t xml:space="preserve">or </w:t>
      </w:r>
      <w:proofErr w:type="gramEnd"/>
      <m:oMath>
        <m:r>
          <w:rPr>
            <w:rFonts w:ascii="Cambria Math" w:hAnsi="Cambria Math"/>
          </w:rPr>
          <m:t>M</m:t>
        </m:r>
      </m:oMath>
      <w:r w:rsidRPr="008F3237">
        <w:rPr>
          <w:rFonts w:asciiTheme="minorHAnsi" w:hAnsiTheme="minorHAnsi"/>
        </w:rPr>
        <w:t xml:space="preserve">, and </w:t>
      </w:r>
      <m:oMath>
        <m:acc>
          <m:accPr>
            <m:chr m:val="̅"/>
            <m:ctrlPr>
              <w:rPr>
                <w:rFonts w:ascii="Cambria Math" w:hAnsi="Cambria Math"/>
                <w:i/>
              </w:rPr>
            </m:ctrlPr>
          </m:accPr>
          <m:e>
            <m:r>
              <w:rPr>
                <w:rFonts w:ascii="Cambria Math" w:hAnsi="Cambria Math"/>
              </w:rPr>
              <m:t>X</m:t>
            </m:r>
          </m:e>
        </m:acc>
      </m:oMath>
      <w:r w:rsidRPr="008F3237">
        <w:rPr>
          <w:rFonts w:asciiTheme="minorHAnsi" w:hAnsiTheme="minorHAnsi"/>
        </w:rPr>
        <w:t xml:space="preserve"> represent either the events </w:t>
      </w:r>
      <m:oMath>
        <m:acc>
          <m:accPr>
            <m:chr m:val="̅"/>
            <m:ctrlPr>
              <w:rPr>
                <w:rFonts w:ascii="Cambria Math" w:hAnsi="Cambria Math"/>
                <w:i/>
              </w:rPr>
            </m:ctrlPr>
          </m:accPr>
          <m:e>
            <m:r>
              <w:rPr>
                <w:rFonts w:ascii="Cambria Math" w:hAnsi="Cambria Math"/>
              </w:rPr>
              <m:t>E</m:t>
            </m:r>
          </m:e>
        </m:acc>
      </m:oMath>
      <w:r w:rsidRPr="008F3237">
        <w:rPr>
          <w:rFonts w:asciiTheme="minorHAnsi" w:hAnsiTheme="minorHAnsi"/>
        </w:rPr>
        <w:t xml:space="preserve"> or</w:t>
      </w:r>
      <w:r>
        <w:rPr>
          <w:rFonts w:asciiTheme="minorHAnsi" w:hAnsiTheme="minorHAnsi"/>
        </w:rPr>
        <w:t xml:space="preserve"> </w:t>
      </w:r>
      <m:oMath>
        <m:acc>
          <m:accPr>
            <m:chr m:val="̅"/>
            <m:ctrlPr>
              <w:rPr>
                <w:rFonts w:ascii="Cambria Math" w:hAnsi="Cambria Math"/>
                <w:i/>
              </w:rPr>
            </m:ctrlPr>
          </m:accPr>
          <m:e>
            <m:r>
              <w:rPr>
                <w:rFonts w:ascii="Cambria Math" w:hAnsi="Cambria Math"/>
              </w:rPr>
              <m:t>M</m:t>
            </m:r>
          </m:e>
        </m:acc>
      </m:oMath>
      <w:r w:rsidRPr="008F3237">
        <w:rPr>
          <w:rFonts w:asciiTheme="minorHAnsi" w:hAnsiTheme="minorHAnsi"/>
        </w:rPr>
        <w:t xml:space="preserve">. Let </w:t>
      </w:r>
      <m:oMath>
        <m:r>
          <w:rPr>
            <w:rFonts w:ascii="Cambria Math" w:hAnsi="Cambria Math"/>
          </w:rPr>
          <m:t>t</m:t>
        </m:r>
      </m:oMath>
      <w:r>
        <w:rPr>
          <w:rFonts w:asciiTheme="minorHAnsi" w:hAnsiTheme="minorHAnsi"/>
        </w:rPr>
        <w:t xml:space="preserve"> </w:t>
      </w:r>
      <w:r w:rsidRPr="008F3237">
        <w:rPr>
          <w:rFonts w:asciiTheme="minorHAnsi" w:hAnsiTheme="minorHAnsi"/>
        </w:rPr>
        <w:t xml:space="preserve">be the random variable representing the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8F3237">
        <w:rPr>
          <w:rFonts w:asciiTheme="minorHAnsi" w:hAnsiTheme="minorHAnsi"/>
        </w:rPr>
        <w:t xml:space="preserve"> admission time. The Total Probability Theorem allows the probability density function (PDF) of </w:t>
      </w:r>
      <m:oMath>
        <m:r>
          <w:rPr>
            <w:rFonts w:ascii="Cambria Math" w:hAnsi="Cambria Math"/>
          </w:rPr>
          <m:t>t</m:t>
        </m:r>
      </m:oMath>
      <w:r w:rsidRPr="008F3237">
        <w:rPr>
          <w:rFonts w:asciiTheme="minorHAnsi" w:hAnsiTheme="minorHAnsi"/>
        </w:rPr>
        <w:t xml:space="preserve"> to be written as</w:t>
      </w:r>
    </w:p>
    <w:p w:rsidR="00167545" w:rsidRDefault="00167545"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F04275" w:rsidRDefault="00F04275" w:rsidP="00604D3B">
      <w:pPr>
        <w:tabs>
          <w:tab w:val="clear" w:pos="1134"/>
          <w:tab w:val="clear" w:pos="1871"/>
          <w:tab w:val="clear" w:pos="2268"/>
        </w:tabs>
        <w:overflowPunct/>
        <w:autoSpaceDE/>
        <w:autoSpaceDN/>
        <w:adjustRightInd/>
        <w:spacing w:before="0"/>
        <w:textAlignment w:val="auto"/>
        <w:rPr>
          <w:rFonts w:asciiTheme="minorHAnsi" w:hAnsiTheme="minorHAnsi"/>
        </w:rPr>
      </w:pPr>
      <w:r>
        <w:rPr>
          <w:noProof/>
          <w:lang w:val="pt-BR" w:eastAsia="pt-BR"/>
        </w:rPr>
        <w:drawing>
          <wp:inline distT="0" distB="0" distL="0" distR="0">
            <wp:extent cx="2847600" cy="198000"/>
            <wp:effectExtent l="0" t="0" r="0" b="0"/>
            <wp:docPr id="27" name="Imagem 27" descr="http://latex2png.com/output/latex_68fbf2fa82c6d7af49aada11638f5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68fbf2fa82c6d7af49aada11638f5aea.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47600" cy="198000"/>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(22)</w:t>
      </w:r>
    </w:p>
    <w:p w:rsidR="00167545" w:rsidRDefault="00F04275" w:rsidP="00460DC0">
      <w:pPr>
        <w:tabs>
          <w:tab w:val="clear" w:pos="1134"/>
          <w:tab w:val="clear" w:pos="1871"/>
          <w:tab w:val="clear" w:pos="2268"/>
        </w:tabs>
        <w:overflowPunct/>
        <w:autoSpaceDE/>
        <w:autoSpaceDN/>
        <w:adjustRightInd/>
        <w:textAlignment w:val="auto"/>
        <w:rPr>
          <w:rFonts w:asciiTheme="minorHAnsi" w:hAnsiTheme="minorHAnsi"/>
        </w:rPr>
      </w:pPr>
      <w:proofErr w:type="gramStart"/>
      <w:r w:rsidRPr="00F04275">
        <w:rPr>
          <w:rFonts w:asciiTheme="minorHAnsi" w:hAnsiTheme="minorHAnsi"/>
        </w:rPr>
        <w:t>with</w:t>
      </w:r>
      <w:proofErr w:type="gramEnd"/>
      <w:r w:rsidRPr="00F04275">
        <w:rPr>
          <w:rFonts w:asciiTheme="minorHAnsi" w:hAnsiTheme="minorHAnsi"/>
        </w:rPr>
        <w:t xml:space="preserve"> </w:t>
      </w:r>
      <m:oMath>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(T)</m:t>
        </m:r>
      </m:oMath>
      <w:r w:rsidRPr="00F04275">
        <w:rPr>
          <w:rFonts w:asciiTheme="minorHAnsi" w:hAnsiTheme="minorHAnsi"/>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t|</m:t>
            </m:r>
            <m:acc>
              <m:accPr>
                <m:chr m:val="̅"/>
                <m:ctrlPr>
                  <w:rPr>
                    <w:rFonts w:ascii="Cambria Math" w:hAnsi="Cambria Math"/>
                    <w:i/>
                  </w:rPr>
                </m:ctrlPr>
              </m:accPr>
              <m:e>
                <m:r>
                  <w:rPr>
                    <w:rFonts w:ascii="Cambria Math" w:hAnsi="Cambria Math"/>
                  </w:rPr>
                  <m:t>X</m:t>
                </m:r>
              </m:e>
            </m:acc>
          </m:sub>
        </m:sSub>
        <m:r>
          <w:rPr>
            <w:rFonts w:ascii="Cambria Math" w:hAnsi="Cambria Math"/>
          </w:rPr>
          <m:t>(T)</m:t>
        </m:r>
      </m:oMath>
      <w:r>
        <w:rPr>
          <w:rFonts w:asciiTheme="minorHAnsi" w:hAnsiTheme="minorHAnsi"/>
        </w:rPr>
        <w:t xml:space="preserve"> </w:t>
      </w:r>
      <w:r w:rsidRPr="00F04275">
        <w:rPr>
          <w:rFonts w:asciiTheme="minorHAnsi" w:hAnsiTheme="minorHAnsi"/>
        </w:rPr>
        <w:t xml:space="preserve">denoting the conditional PDFs of </w:t>
      </w:r>
      <m:oMath>
        <m:r>
          <w:rPr>
            <w:rFonts w:ascii="Cambria Math" w:hAnsi="Cambria Math"/>
          </w:rPr>
          <m:t>t</m:t>
        </m:r>
      </m:oMath>
      <w:r w:rsidRPr="00F04275">
        <w:rPr>
          <w:rFonts w:asciiTheme="minorHAnsi" w:hAnsiTheme="minorHAnsi"/>
        </w:rPr>
        <w:t xml:space="preserve">, given the occurence of </w:t>
      </w:r>
      <m:oMath>
        <m:r>
          <w:rPr>
            <w:rFonts w:ascii="Cambria Math" w:hAnsi="Cambria Math"/>
          </w:rPr>
          <m:t>X</m:t>
        </m:r>
      </m:oMath>
      <w:r w:rsidRPr="00F04275">
        <w:rPr>
          <w:rFonts w:asciiTheme="minorHAnsi" w:hAnsiTheme="minorHAnsi"/>
        </w:rPr>
        <w:t xml:space="preserve"> or </w:t>
      </w:r>
      <m:oMath>
        <m:acc>
          <m:accPr>
            <m:chr m:val="̅"/>
            <m:ctrlPr>
              <w:rPr>
                <w:rFonts w:ascii="Cambria Math" w:hAnsi="Cambria Math"/>
                <w:i/>
              </w:rPr>
            </m:ctrlPr>
          </m:accPr>
          <m:e>
            <m:r>
              <w:rPr>
                <w:rFonts w:ascii="Cambria Math" w:hAnsi="Cambria Math"/>
              </w:rPr>
              <m:t>X</m:t>
            </m:r>
          </m:e>
        </m:acc>
      </m:oMath>
      <w:r w:rsidRPr="00F04275">
        <w:rPr>
          <w:rFonts w:asciiTheme="minorHAnsi" w:hAnsiTheme="minorHAnsi"/>
        </w:rPr>
        <w:t xml:space="preserve">, respectively, and with </w:t>
      </w:r>
      <m:oMath>
        <m:r>
          <w:rPr>
            <w:rFonts w:ascii="Cambria Math" w:hAnsi="Cambria Math"/>
          </w:rPr>
          <m:t>P(∙)</m:t>
        </m:r>
      </m:oMath>
      <w:r w:rsidR="00460DC0" w:rsidRPr="00F04275">
        <w:rPr>
          <w:rFonts w:asciiTheme="minorHAnsi" w:hAnsiTheme="minorHAnsi"/>
        </w:rPr>
        <w:t xml:space="preserve"> </w:t>
      </w:r>
      <w:r w:rsidRPr="00F04275">
        <w:rPr>
          <w:rFonts w:asciiTheme="minorHAnsi" w:hAnsiTheme="minorHAnsi"/>
        </w:rPr>
        <w:t>denoting probability.</w:t>
      </w:r>
      <w:r w:rsidR="00460DC0">
        <w:rPr>
          <w:rFonts w:asciiTheme="minorHAnsi" w:hAnsiTheme="minorHAnsi"/>
        </w:rPr>
        <w:t xml:space="preserve"> Note that when </w:t>
      </w:r>
      <m:oMath>
        <m:r>
          <w:rPr>
            <w:rFonts w:ascii="Cambria Math" w:hAnsi="Cambria Math"/>
          </w:rPr>
          <m:t>X</m:t>
        </m:r>
      </m:oMath>
      <w:r w:rsidR="00460DC0" w:rsidRPr="008F3237">
        <w:rPr>
          <w:rFonts w:asciiTheme="minorHAnsi" w:hAnsiTheme="minorHAnsi"/>
        </w:rPr>
        <w:t xml:space="preserve"> </w:t>
      </w:r>
      <w:r w:rsidR="00460DC0">
        <w:rPr>
          <w:rFonts w:asciiTheme="minorHAnsi" w:hAnsiTheme="minorHAnsi"/>
        </w:rPr>
        <w:t>(</w:t>
      </w:r>
      <m:oMath>
        <m:r>
          <w:rPr>
            <w:rFonts w:ascii="Cambria Math" w:hAnsi="Cambria Math"/>
          </w:rPr>
          <m:t>E</m:t>
        </m:r>
      </m:oMath>
      <w:r w:rsidR="00460DC0" w:rsidRPr="008F3237">
        <w:rPr>
          <w:rFonts w:asciiTheme="minorHAnsi" w:hAnsiTheme="minorHAnsi"/>
        </w:rPr>
        <w:t xml:space="preserve"> or </w:t>
      </w:r>
      <m:oMath>
        <m:r>
          <w:rPr>
            <w:rFonts w:ascii="Cambria Math" w:hAnsi="Cambria Math"/>
          </w:rPr>
          <m:t>M)</m:t>
        </m:r>
      </m:oMath>
      <w:r w:rsidR="00460DC0">
        <w:rPr>
          <w:rFonts w:asciiTheme="minorHAnsi" w:hAnsiTheme="minorHAnsi"/>
        </w:rPr>
        <w:t xml:space="preserve"> </w:t>
      </w:r>
      <w:r w:rsidRPr="00F04275">
        <w:rPr>
          <w:rFonts w:asciiTheme="minorHAnsi" w:hAnsiTheme="minorHAnsi"/>
        </w:rPr>
        <w:t>occurs, the admission time is zero (</w:t>
      </w:r>
      <m:oMath>
        <m:r>
          <w:rPr>
            <w:rFonts w:ascii="Cambria Math" w:hAnsi="Cambria Math"/>
          </w:rPr>
          <m:t>t</m:t>
        </m:r>
      </m:oMath>
      <w:r w:rsidRPr="00F04275">
        <w:rPr>
          <w:rFonts w:asciiTheme="minorHAnsi" w:hAnsiTheme="minorHAnsi"/>
        </w:rPr>
        <w:t xml:space="preserve"> is equal to zero with probability 1). In this case</w:t>
      </w:r>
    </w:p>
    <w:p w:rsidR="00167545" w:rsidRDefault="00167545"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167545" w:rsidRDefault="0032664B" w:rsidP="00604D3B">
      <w:pPr>
        <w:tabs>
          <w:tab w:val="clear" w:pos="1134"/>
          <w:tab w:val="clear" w:pos="1871"/>
          <w:tab w:val="clear" w:pos="2268"/>
        </w:tabs>
        <w:overflowPunct/>
        <w:autoSpaceDE/>
        <w:autoSpaceDN/>
        <w:adjustRightInd/>
        <w:spacing w:before="0"/>
        <w:textAlignment w:val="auto"/>
        <w:rPr>
          <w:rFonts w:asciiTheme="minorHAnsi" w:hAnsiTheme="minorHAnsi"/>
        </w:rPr>
      </w:pPr>
      <m:oMath>
        <m:sSub>
          <m:sSubPr>
            <m:ctrlPr>
              <w:rPr>
                <w:rFonts w:ascii="Cambria Math" w:hAnsi="Cambria Math"/>
                <w:i/>
              </w:rPr>
            </m:ctrlPr>
          </m:sSubPr>
          <m:e>
            <m:r>
              <w:rPr>
                <w:rFonts w:ascii="Cambria Math" w:hAnsi="Cambria Math"/>
              </w:rPr>
              <m:t>p</m:t>
            </m:r>
          </m:e>
          <m:sub>
            <m:r>
              <w:rPr>
                <w:rFonts w:ascii="Cambria Math" w:hAnsi="Cambria Math"/>
              </w:rPr>
              <m:t>t|X</m:t>
            </m:r>
          </m:sub>
        </m:sSub>
        <m:d>
          <m:dPr>
            <m:ctrlPr>
              <w:rPr>
                <w:rFonts w:ascii="Cambria Math" w:hAnsi="Cambria Math"/>
                <w:i/>
              </w:rPr>
            </m:ctrlPr>
          </m:dPr>
          <m:e>
            <m:r>
              <w:rPr>
                <w:rFonts w:ascii="Cambria Math" w:hAnsi="Cambria Math"/>
              </w:rPr>
              <m:t>T</m:t>
            </m:r>
          </m:e>
        </m:d>
        <m:r>
          <w:rPr>
            <w:rFonts w:ascii="Cambria Math" w:hAnsi="Cambria Math"/>
          </w:rPr>
          <m:t>=δ(T)</m:t>
        </m:r>
      </m:oMath>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r>
      <w:r w:rsidR="00460DC0">
        <w:rPr>
          <w:rFonts w:asciiTheme="minorHAnsi" w:hAnsiTheme="minorHAnsi"/>
        </w:rPr>
        <w:tab/>
        <w:t>(23)</w:t>
      </w:r>
    </w:p>
    <w:p w:rsidR="00460DC0" w:rsidRDefault="00460DC0" w:rsidP="00490F96">
      <w:pPr>
        <w:tabs>
          <w:tab w:val="clear" w:pos="1134"/>
          <w:tab w:val="clear" w:pos="1871"/>
          <w:tab w:val="clear" w:pos="2268"/>
        </w:tabs>
        <w:overflowPunct/>
        <w:autoSpaceDE/>
        <w:autoSpaceDN/>
        <w:adjustRightInd/>
        <w:textAlignment w:val="auto"/>
        <w:rPr>
          <w:rFonts w:asciiTheme="minorHAnsi" w:hAnsiTheme="minorHAnsi"/>
        </w:rPr>
      </w:pPr>
      <w:proofErr w:type="gramStart"/>
      <w:r w:rsidRPr="00460DC0">
        <w:rPr>
          <w:rFonts w:asciiTheme="minorHAnsi" w:hAnsiTheme="minorHAnsi"/>
        </w:rPr>
        <w:t>with</w:t>
      </w:r>
      <w:proofErr w:type="gramEnd"/>
      <w:r w:rsidRPr="00460DC0">
        <w:rPr>
          <w:rFonts w:asciiTheme="minorHAnsi" w:hAnsiTheme="minorHAnsi"/>
        </w:rPr>
        <w:t xml:space="preserve"> </w:t>
      </w:r>
      <m:oMath>
        <m:r>
          <w:rPr>
            <w:rFonts w:ascii="Cambria Math" w:hAnsi="Cambria Math"/>
          </w:rPr>
          <m:t>δ(∙)</m:t>
        </m:r>
      </m:oMath>
      <w:r w:rsidRPr="00460DC0">
        <w:rPr>
          <w:rFonts w:asciiTheme="minorHAnsi" w:hAnsiTheme="minorHAnsi"/>
        </w:rPr>
        <w:t xml:space="preserve"> denoting the Dirac delta function.</w:t>
      </w:r>
      <w:r w:rsidR="00490F96">
        <w:rPr>
          <w:rFonts w:asciiTheme="minorHAnsi" w:hAnsiTheme="minorHAnsi"/>
        </w:rPr>
        <w:t xml:space="preserve"> W</w:t>
      </w:r>
      <w:r w:rsidRPr="00460DC0">
        <w:rPr>
          <w:rFonts w:asciiTheme="minorHAnsi" w:hAnsiTheme="minorHAnsi"/>
        </w:rPr>
        <w:t xml:space="preserve">hen </w:t>
      </w:r>
      <m:oMath>
        <m:acc>
          <m:accPr>
            <m:chr m:val="̅"/>
            <m:ctrlPr>
              <w:rPr>
                <w:rFonts w:ascii="Cambria Math" w:hAnsi="Cambria Math"/>
                <w:i/>
              </w:rPr>
            </m:ctrlPr>
          </m:accPr>
          <m:e>
            <m:r>
              <w:rPr>
                <w:rFonts w:ascii="Cambria Math" w:hAnsi="Cambria Math"/>
              </w:rPr>
              <m:t>X</m:t>
            </m:r>
          </m:e>
        </m:acc>
      </m:oMath>
      <w:r w:rsidR="00490F96" w:rsidRPr="008F3237">
        <w:rPr>
          <w:rFonts w:asciiTheme="minorHAnsi" w:hAnsiTheme="minorHAnsi"/>
        </w:rPr>
        <w:t xml:space="preserve"> </w:t>
      </w:r>
      <w:r w:rsidR="00490F96">
        <w:rPr>
          <w:rFonts w:asciiTheme="minorHAnsi" w:hAnsiTheme="minorHAnsi"/>
        </w:rPr>
        <w:t>(</w:t>
      </w:r>
      <m:oMath>
        <m:acc>
          <m:accPr>
            <m:chr m:val="̅"/>
            <m:ctrlPr>
              <w:rPr>
                <w:rFonts w:ascii="Cambria Math" w:hAnsi="Cambria Math"/>
                <w:i/>
              </w:rPr>
            </m:ctrlPr>
          </m:accPr>
          <m:e>
            <m:r>
              <w:rPr>
                <w:rFonts w:ascii="Cambria Math" w:hAnsi="Cambria Math"/>
              </w:rPr>
              <m:t>E</m:t>
            </m:r>
          </m:e>
        </m:acc>
      </m:oMath>
      <w:r w:rsidR="00490F96" w:rsidRPr="008F3237">
        <w:rPr>
          <w:rFonts w:asciiTheme="minorHAnsi" w:hAnsiTheme="minorHAnsi"/>
        </w:rPr>
        <w:t xml:space="preserve"> </w:t>
      </w:r>
      <w:proofErr w:type="gramStart"/>
      <w:r w:rsidR="0029771B" w:rsidRPr="008F3237">
        <w:rPr>
          <w:rFonts w:asciiTheme="minorHAnsi" w:hAnsiTheme="minorHAnsi"/>
        </w:rPr>
        <w:t>or</w:t>
      </w:r>
      <w:r w:rsidR="0029771B">
        <w:rPr>
          <w:rFonts w:asciiTheme="minorHAnsi" w:hAnsiTheme="minorHAnsi"/>
        </w:rPr>
        <w:t xml:space="preserve"> </w:t>
      </w:r>
      <w:proofErr w:type="gramEnd"/>
      <m:oMath>
        <m:acc>
          <m:accPr>
            <m:chr m:val="̅"/>
            <m:ctrlPr>
              <w:rPr>
                <w:rFonts w:ascii="Cambria Math" w:hAnsi="Cambria Math"/>
                <w:i/>
              </w:rPr>
            </m:ctrlPr>
          </m:accPr>
          <m:e>
            <m:r>
              <w:rPr>
                <w:rFonts w:ascii="Cambria Math" w:hAnsi="Cambria Math"/>
              </w:rPr>
              <m:t>M</m:t>
            </m:r>
          </m:e>
        </m:acc>
      </m:oMath>
      <w:r w:rsidR="00490F96">
        <w:rPr>
          <w:rFonts w:asciiTheme="minorHAnsi" w:hAnsiTheme="minorHAnsi"/>
        </w:rPr>
        <w:t xml:space="preserve">) </w:t>
      </w:r>
      <w:r w:rsidRPr="00460DC0">
        <w:rPr>
          <w:rFonts w:asciiTheme="minorHAnsi" w:hAnsiTheme="minorHAnsi"/>
        </w:rPr>
        <w:t xml:space="preserve">occurs, however, the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460DC0">
        <w:rPr>
          <w:rFonts w:asciiTheme="minorHAnsi" w:hAnsiTheme="minorHAnsi"/>
        </w:rPr>
        <w:t xml:space="preserve"> must wait until all affected WSDs reduce their power.</w:t>
      </w:r>
    </w:p>
    <w:p w:rsidR="0029771B" w:rsidRPr="00460DC0" w:rsidRDefault="0029771B" w:rsidP="0029771B">
      <w:pPr>
        <w:tabs>
          <w:tab w:val="clear" w:pos="1134"/>
          <w:tab w:val="clear" w:pos="1871"/>
          <w:tab w:val="clear" w:pos="2268"/>
        </w:tabs>
        <w:overflowPunct/>
        <w:autoSpaceDE/>
        <w:autoSpaceDN/>
        <w:adjustRightInd/>
        <w:textAlignment w:val="auto"/>
        <w:rPr>
          <w:rFonts w:asciiTheme="minorHAnsi" w:hAnsiTheme="minorHAnsi"/>
        </w:rPr>
      </w:pPr>
      <w:r w:rsidRPr="0029771B">
        <w:rPr>
          <w:rFonts w:asciiTheme="minorHAnsi" w:hAnsiTheme="minorHAnsi"/>
        </w:rPr>
        <w:t xml:space="preserve">To determine the conditional PDF </w:t>
      </w:r>
      <w:proofErr w:type="gramStart"/>
      <w:r w:rsidRPr="0029771B">
        <w:rPr>
          <w:rFonts w:asciiTheme="minorHAnsi" w:hAnsiTheme="minorHAnsi"/>
        </w:rPr>
        <w:t>of</w:t>
      </w:r>
      <w:r>
        <w:rPr>
          <w:rFonts w:asciiTheme="minorHAnsi" w:hAnsiTheme="minorHAnsi"/>
        </w:rPr>
        <w:t xml:space="preserve"> </w:t>
      </w:r>
      <w:proofErr w:type="gramEnd"/>
      <m:oMath>
        <m:r>
          <w:rPr>
            <w:rFonts w:ascii="Cambria Math" w:hAnsi="Cambria Math"/>
          </w:rPr>
          <m:t>t</m:t>
        </m:r>
      </m:oMath>
      <w:r w:rsidRPr="0029771B">
        <w:rPr>
          <w:rFonts w:asciiTheme="minorHAnsi" w:hAnsiTheme="minorHAnsi"/>
        </w:rPr>
        <w:t xml:space="preserve">, given </w:t>
      </w:r>
      <m:oMath>
        <m:acc>
          <m:accPr>
            <m:chr m:val="̅"/>
            <m:ctrlPr>
              <w:rPr>
                <w:rFonts w:ascii="Cambria Math" w:hAnsi="Cambria Math"/>
                <w:i/>
              </w:rPr>
            </m:ctrlPr>
          </m:accPr>
          <m:e>
            <m:r>
              <w:rPr>
                <w:rFonts w:ascii="Cambria Math" w:hAnsi="Cambria Math"/>
              </w:rPr>
              <m:t>X</m:t>
            </m:r>
          </m:e>
        </m:acc>
      </m:oMath>
      <w:r w:rsidRPr="0029771B">
        <w:rPr>
          <w:rFonts w:asciiTheme="minorHAnsi" w:hAnsiTheme="minorHAnsi"/>
        </w:rPr>
        <w:t>, let</w:t>
      </w:r>
      <w:r w:rsidR="000A14D8">
        <w:rPr>
          <w:rFonts w:asciiTheme="minorHAnsi" w:hAnsiTheme="minorHAnsi"/>
        </w:rPr>
        <w:t xml:space="preserve"> </w:t>
      </w:r>
      <m:oMath>
        <m:r>
          <w:rPr>
            <w:rFonts w:ascii="Cambria Math" w:hAnsi="Cambria Math"/>
          </w:rPr>
          <m:t>∆</m:t>
        </m:r>
      </m:oMath>
      <w:r w:rsidRPr="0029771B">
        <w:rPr>
          <w:rFonts w:asciiTheme="minorHAnsi" w:hAnsiTheme="minorHAnsi"/>
        </w:rPr>
        <w:t xml:space="preserve"> denote the WSD returning period, that is, the period in which the WSDs admitted in the system periodically return to the WSDB to revalidate parameters and remain in the frequency channel. Also, let</w:t>
      </w:r>
      <w:r w:rsidR="000A14D8">
        <w:rPr>
          <w:rFonts w:asciiTheme="minorHAnsi" w:hAnsiTheme="minorHAnsi"/>
        </w:rPr>
        <w:t xml:space="preserve"> </w:t>
      </w:r>
      <m:oMath>
        <m:sSub>
          <m:sSubPr>
            <m:ctrlPr>
              <w:rPr>
                <w:rFonts w:ascii="Cambria Math" w:hAnsi="Cambria Math"/>
                <w:i/>
              </w:rPr>
            </m:ctrlPr>
          </m:sSubPr>
          <m:e>
            <m:r>
              <w:rPr>
                <w:rFonts w:ascii="Cambria Math" w:hAnsi="Cambria Math"/>
              </w:rPr>
              <m:t>τ</m:t>
            </m:r>
          </m:e>
          <m:sub>
            <m:r>
              <w:rPr>
                <w:rFonts w:ascii="Cambria Math" w:hAnsi="Cambria Math"/>
              </w:rPr>
              <m:t>i</m:t>
            </m:r>
          </m:sub>
        </m:sSub>
      </m:oMath>
      <w:r w:rsidRPr="0029771B">
        <w:rPr>
          <w:rFonts w:asciiTheme="minorHAnsi" w:hAnsiTheme="minorHAnsi"/>
        </w:rPr>
        <w:t xml:space="preserve"> be the time </w:t>
      </w:r>
      <w:proofErr w:type="gramStart"/>
      <w:r w:rsidRPr="0029771B">
        <w:rPr>
          <w:rFonts w:asciiTheme="minorHAnsi" w:hAnsiTheme="minorHAnsi"/>
        </w:rPr>
        <w:t>interval  between</w:t>
      </w:r>
      <w:proofErr w:type="gramEnd"/>
      <w:r w:rsidRPr="0029771B">
        <w:rPr>
          <w:rFonts w:asciiTheme="minorHAnsi" w:hAnsiTheme="minorHAnsi"/>
        </w:rPr>
        <w:t xml:space="preserve"> the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29771B">
        <w:rPr>
          <w:rFonts w:asciiTheme="minorHAnsi" w:hAnsiTheme="minorHAnsi"/>
        </w:rPr>
        <w:t xml:space="preserve"> request time </w:t>
      </w:r>
      <m:oMath>
        <m:sSub>
          <m:sSubPr>
            <m:ctrlPr>
              <w:rPr>
                <w:rFonts w:ascii="Cambria Math" w:hAnsi="Cambria Math"/>
                <w:i/>
              </w:rPr>
            </m:ctrlPr>
          </m:sSubPr>
          <m:e>
            <m:r>
              <w:rPr>
                <w:rFonts w:ascii="Cambria Math" w:hAnsi="Cambria Math"/>
              </w:rPr>
              <m:t>t</m:t>
            </m:r>
          </m:e>
          <m:sub>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sub>
        </m:sSub>
      </m:oMath>
      <w:r w:rsidRPr="0029771B">
        <w:rPr>
          <w:rFonts w:asciiTheme="minorHAnsi" w:hAnsiTheme="minorHAnsi"/>
        </w:rPr>
        <w:t xml:space="preserve"> and the returning time, </w:t>
      </w:r>
      <m:oMath>
        <m:sSub>
          <m:sSubPr>
            <m:ctrlPr>
              <w:rPr>
                <w:rFonts w:ascii="Cambria Math" w:hAnsi="Cambria Math"/>
                <w:i/>
              </w:rPr>
            </m:ctrlPr>
          </m:sSubPr>
          <m:e>
            <m:r>
              <w:rPr>
                <w:rFonts w:ascii="Cambria Math" w:hAnsi="Cambria Math"/>
              </w:rPr>
              <m:t>t</m:t>
            </m:r>
          </m:e>
          <m:sub>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i</m:t>
                </m:r>
              </m:sub>
            </m:sSub>
          </m:sub>
        </m:sSub>
        <m:r>
          <w:rPr>
            <w:rFonts w:ascii="Cambria Math" w:hAnsi="Cambria Math"/>
          </w:rPr>
          <m:t>+∆</m:t>
        </m:r>
      </m:oMath>
      <w:r w:rsidRPr="0029771B">
        <w:rPr>
          <w:rFonts w:asciiTheme="minorHAnsi" w:hAnsiTheme="minorHAnsi"/>
        </w:rPr>
        <w:t xml:space="preserve">, of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i</m:t>
            </m:r>
          </m:sub>
        </m:sSub>
      </m:oMath>
      <w:r w:rsidR="000A14D8" w:rsidRPr="0029771B">
        <w:rPr>
          <w:rFonts w:asciiTheme="minorHAnsi" w:hAnsiTheme="minorHAnsi"/>
        </w:rPr>
        <w:t xml:space="preserve"> </w:t>
      </w:r>
      <w:r w:rsidRPr="0029771B">
        <w:rPr>
          <w:rFonts w:asciiTheme="minorHAnsi" w:hAnsiTheme="minorHAnsi"/>
        </w:rPr>
        <w:t>(see Figure</w:t>
      </w:r>
      <w:r w:rsidR="000A14D8">
        <w:rPr>
          <w:rFonts w:asciiTheme="minorHAnsi" w:hAnsiTheme="minorHAnsi"/>
        </w:rPr>
        <w:t xml:space="preserve"> 7</w:t>
      </w:r>
      <w:r w:rsidRPr="0029771B">
        <w:rPr>
          <w:rFonts w:asciiTheme="minorHAnsi" w:hAnsiTheme="minorHAnsi"/>
        </w:rPr>
        <w:t>).</w:t>
      </w:r>
    </w:p>
    <w:p w:rsidR="00167545" w:rsidRDefault="00167545"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167545" w:rsidRDefault="000A14D8" w:rsidP="0025516E">
      <w:pPr>
        <w:tabs>
          <w:tab w:val="clear" w:pos="1134"/>
          <w:tab w:val="clear" w:pos="1871"/>
          <w:tab w:val="clear" w:pos="2268"/>
        </w:tabs>
        <w:overflowPunct/>
        <w:autoSpaceDE/>
        <w:autoSpaceDN/>
        <w:adjustRightInd/>
        <w:spacing w:before="0"/>
        <w:jc w:val="center"/>
        <w:textAlignment w:val="auto"/>
        <w:rPr>
          <w:rFonts w:asciiTheme="minorHAnsi" w:hAnsiTheme="minorHAnsi"/>
        </w:rPr>
      </w:pPr>
      <w:r>
        <w:rPr>
          <w:rFonts w:asciiTheme="minorHAnsi" w:hAnsiTheme="minorHAnsi"/>
          <w:noProof/>
          <w:lang w:val="pt-BR" w:eastAsia="pt-BR"/>
        </w:rPr>
        <w:drawing>
          <wp:inline distT="0" distB="0" distL="0" distR="0">
            <wp:extent cx="4107600" cy="1245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7.jpg"/>
                    <pic:cNvPicPr/>
                  </pic:nvPicPr>
                  <pic:blipFill>
                    <a:blip r:embed="rId30">
                      <a:extLst>
                        <a:ext uri="{28A0092B-C50C-407E-A947-70E740481C1C}">
                          <a14:useLocalDpi xmlns:a14="http://schemas.microsoft.com/office/drawing/2010/main" val="0"/>
                        </a:ext>
                      </a:extLst>
                    </a:blip>
                    <a:stretch>
                      <a:fillRect/>
                    </a:stretch>
                  </pic:blipFill>
                  <pic:spPr>
                    <a:xfrm>
                      <a:off x="0" y="0"/>
                      <a:ext cx="4107600" cy="1245600"/>
                    </a:xfrm>
                    <a:prstGeom prst="rect">
                      <a:avLst/>
                    </a:prstGeom>
                  </pic:spPr>
                </pic:pic>
              </a:graphicData>
            </a:graphic>
          </wp:inline>
        </w:drawing>
      </w:r>
    </w:p>
    <w:p w:rsidR="0025516E" w:rsidRDefault="0025516E" w:rsidP="0025516E">
      <w:pPr>
        <w:jc w:val="center"/>
        <w:rPr>
          <w:rFonts w:asciiTheme="minorHAnsi" w:hAnsiTheme="minorHAnsi"/>
          <w:lang w:val="fr-FR" w:eastAsia="zh-CN"/>
        </w:rPr>
      </w:pPr>
      <w:r>
        <w:rPr>
          <w:rFonts w:asciiTheme="minorHAnsi" w:hAnsiTheme="minorHAnsi"/>
          <w:lang w:val="fr-FR" w:eastAsia="zh-CN"/>
        </w:rPr>
        <w:t>Figure7.  T</w:t>
      </w:r>
      <w:r w:rsidRPr="0029771B">
        <w:rPr>
          <w:rFonts w:asciiTheme="minorHAnsi" w:hAnsiTheme="minorHAnsi"/>
        </w:rPr>
        <w:t xml:space="preserve">ime interval  between the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29771B">
        <w:rPr>
          <w:rFonts w:asciiTheme="minorHAnsi" w:hAnsiTheme="minorHAnsi"/>
        </w:rPr>
        <w:t xml:space="preserve"> request time and the returning time of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i</m:t>
            </m:r>
          </m:sub>
        </m:sSub>
      </m:oMath>
      <w:r>
        <w:rPr>
          <w:rFonts w:asciiTheme="minorHAnsi" w:hAnsiTheme="minorHAnsi"/>
          <w:lang w:val="fr-FR" w:eastAsia="zh-CN"/>
        </w:rPr>
        <w:t>.</w:t>
      </w:r>
    </w:p>
    <w:p w:rsidR="0025516E" w:rsidRPr="0025516E" w:rsidRDefault="0025516E" w:rsidP="00604D3B">
      <w:pPr>
        <w:tabs>
          <w:tab w:val="clear" w:pos="1134"/>
          <w:tab w:val="clear" w:pos="1871"/>
          <w:tab w:val="clear" w:pos="2268"/>
        </w:tabs>
        <w:overflowPunct/>
        <w:autoSpaceDE/>
        <w:autoSpaceDN/>
        <w:adjustRightInd/>
        <w:spacing w:before="0"/>
        <w:textAlignment w:val="auto"/>
        <w:rPr>
          <w:rFonts w:asciiTheme="minorHAnsi" w:hAnsiTheme="minorHAnsi"/>
          <w:lang w:val="fr-FR"/>
        </w:rPr>
      </w:pPr>
    </w:p>
    <w:p w:rsidR="00167545" w:rsidRDefault="000B65B3" w:rsidP="00604D3B">
      <w:pPr>
        <w:tabs>
          <w:tab w:val="clear" w:pos="1134"/>
          <w:tab w:val="clear" w:pos="1871"/>
          <w:tab w:val="clear" w:pos="2268"/>
        </w:tabs>
        <w:overflowPunct/>
        <w:autoSpaceDE/>
        <w:autoSpaceDN/>
        <w:adjustRightInd/>
        <w:spacing w:before="0"/>
        <w:textAlignment w:val="auto"/>
        <w:rPr>
          <w:rFonts w:asciiTheme="minorHAnsi" w:hAnsiTheme="minorHAnsi"/>
        </w:rPr>
      </w:pPr>
      <w:r w:rsidRPr="000B65B3">
        <w:rPr>
          <w:rFonts w:asciiTheme="minorHAnsi" w:hAnsiTheme="minorHAnsi"/>
        </w:rPr>
        <w:t xml:space="preserve">Note that, </w:t>
      </w:r>
      <w:proofErr w:type="gramStart"/>
      <w:r w:rsidRPr="000B65B3">
        <w:rPr>
          <w:rFonts w:asciiTheme="minorHAnsi" w:hAnsiTheme="minorHAnsi"/>
        </w:rPr>
        <w:t xml:space="preserve">given </w:t>
      </w:r>
      <w:proofErr w:type="gramEnd"/>
      <m:oMath>
        <m:acc>
          <m:accPr>
            <m:chr m:val="̅"/>
            <m:ctrlPr>
              <w:rPr>
                <w:rFonts w:ascii="Cambria Math" w:hAnsi="Cambria Math"/>
                <w:i/>
              </w:rPr>
            </m:ctrlPr>
          </m:accPr>
          <m:e>
            <m:r>
              <w:rPr>
                <w:rFonts w:ascii="Cambria Math" w:hAnsi="Cambria Math"/>
              </w:rPr>
              <m:t>X</m:t>
            </m:r>
          </m:e>
        </m:acc>
      </m:oMath>
      <w:r w:rsidRPr="000B65B3">
        <w:rPr>
          <w:rFonts w:asciiTheme="minorHAnsi" w:hAnsiTheme="minorHAnsi"/>
        </w:rPr>
        <w:t>, the admission time is written as</w:t>
      </w:r>
    </w:p>
    <w:p w:rsidR="00245576" w:rsidRDefault="00245576"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245576" w:rsidRDefault="00245576" w:rsidP="00604D3B">
      <w:pPr>
        <w:tabs>
          <w:tab w:val="clear" w:pos="1134"/>
          <w:tab w:val="clear" w:pos="1871"/>
          <w:tab w:val="clear" w:pos="2268"/>
        </w:tabs>
        <w:overflowPunct/>
        <w:autoSpaceDE/>
        <w:autoSpaceDN/>
        <w:adjustRightInd/>
        <w:spacing w:before="0"/>
        <w:textAlignment w:val="auto"/>
        <w:rPr>
          <w:rFonts w:asciiTheme="minorHAnsi" w:hAnsiTheme="minorHAnsi"/>
        </w:rPr>
      </w:pPr>
      <w:r>
        <w:rPr>
          <w:noProof/>
          <w:lang w:val="pt-BR" w:eastAsia="pt-BR"/>
        </w:rPr>
        <w:drawing>
          <wp:inline distT="0" distB="0" distL="0" distR="0">
            <wp:extent cx="1677600" cy="158400"/>
            <wp:effectExtent l="0" t="0" r="0" b="0"/>
            <wp:docPr id="11" name="Imagem 11" descr="http://latex2png.com/output/latex_77c32cb71ebfd2e18cc7cb80ea099b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77c32cb71ebfd2e18cc7cb80ea099b33.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77600" cy="158400"/>
                    </a:xfrm>
                    <a:prstGeom prst="rect">
                      <a:avLst/>
                    </a:prstGeom>
                    <a:noFill/>
                    <a:ln>
                      <a:noFill/>
                    </a:ln>
                  </pic:spPr>
                </pic:pic>
              </a:graphicData>
            </a:graphic>
          </wp:inline>
        </w:drawing>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t>(24)</w:t>
      </w:r>
    </w:p>
    <w:p w:rsidR="00167545" w:rsidRDefault="00245576" w:rsidP="00245576">
      <w:pPr>
        <w:tabs>
          <w:tab w:val="clear" w:pos="1134"/>
          <w:tab w:val="clear" w:pos="1871"/>
          <w:tab w:val="clear" w:pos="2268"/>
        </w:tabs>
        <w:overflowPunct/>
        <w:autoSpaceDE/>
        <w:autoSpaceDN/>
        <w:adjustRightInd/>
        <w:textAlignment w:val="auto"/>
        <w:rPr>
          <w:rFonts w:asciiTheme="minorHAnsi" w:hAnsiTheme="minorHAnsi"/>
        </w:rPr>
      </w:pPr>
      <w:proofErr w:type="gramStart"/>
      <w:r w:rsidRPr="00245576">
        <w:rPr>
          <w:rFonts w:asciiTheme="minorHAnsi" w:hAnsiTheme="minorHAnsi"/>
        </w:rPr>
        <w:t>with</w:t>
      </w:r>
      <w:proofErr w:type="gramEnd"/>
      <w:r w:rsidRPr="00245576">
        <w:rPr>
          <w:rFonts w:asciiTheme="minorHAnsi" w:hAnsiTheme="minorHAnsi"/>
        </w:rPr>
        <w:t xml:space="preserve"> </w:t>
      </w:r>
      <m:oMath>
        <m:r>
          <w:rPr>
            <w:rFonts w:ascii="Cambria Math" w:hAnsi="Cambria Math"/>
          </w:rPr>
          <m:t>n</m:t>
        </m:r>
      </m:oMath>
      <w:r w:rsidRPr="00245576">
        <w:rPr>
          <w:rFonts w:asciiTheme="minorHAnsi" w:hAnsiTheme="minorHAnsi"/>
        </w:rPr>
        <w:t xml:space="preserve"> being the number of affected WSDs. It is assumed here that </w:t>
      </w:r>
      <m:oMath>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i</m:t>
            </m:r>
          </m:sub>
        </m:sSub>
        <m:r>
          <w:rPr>
            <w:rFonts w:ascii="Cambria Math" w:hAnsi="Cambria Math"/>
          </w:rPr>
          <m:t>,  i=1…n}</m:t>
        </m:r>
      </m:oMath>
      <w:r w:rsidRPr="00245576">
        <w:rPr>
          <w:rFonts w:asciiTheme="minorHAnsi" w:hAnsiTheme="minorHAnsi"/>
        </w:rPr>
        <w:t xml:space="preserve"> are independent and identically distributed (i.i.d.) random variables, uniformly distributed in the interval</w:t>
      </w:r>
      <m:oMath>
        <m:r>
          <w:rPr>
            <w:rFonts w:ascii="Cambria Math" w:hAnsi="Cambria Math"/>
          </w:rPr>
          <m:t>[0, ∆]</m:t>
        </m:r>
      </m:oMath>
      <w:r w:rsidRPr="00245576">
        <w:rPr>
          <w:rFonts w:asciiTheme="minorHAnsi" w:hAnsiTheme="minorHAnsi"/>
        </w:rPr>
        <w:t>. In this case,</w:t>
      </w:r>
    </w:p>
    <w:p w:rsidR="00167545" w:rsidRDefault="00167545"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071CEB" w:rsidRDefault="00071CEB" w:rsidP="00604D3B">
      <w:pPr>
        <w:tabs>
          <w:tab w:val="clear" w:pos="1134"/>
          <w:tab w:val="clear" w:pos="1871"/>
          <w:tab w:val="clear" w:pos="2268"/>
        </w:tabs>
        <w:overflowPunct/>
        <w:autoSpaceDE/>
        <w:autoSpaceDN/>
        <w:adjustRightInd/>
        <w:spacing w:before="0"/>
        <w:textAlignment w:val="auto"/>
        <w:rPr>
          <w:rFonts w:asciiTheme="minorHAnsi" w:hAnsiTheme="minorHAnsi"/>
        </w:rPr>
      </w:pPr>
      <w:r>
        <w:rPr>
          <w:noProof/>
          <w:lang w:val="pt-BR" w:eastAsia="pt-BR"/>
        </w:rPr>
        <w:drawing>
          <wp:inline distT="0" distB="0" distL="0" distR="0">
            <wp:extent cx="2851200" cy="1411200"/>
            <wp:effectExtent l="0" t="0" r="6350" b="0"/>
            <wp:docPr id="16" name="Imagem 16" descr="http://latex2png.com/output/latex_d07a3451854881c6a42c2e73498dad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d07a3451854881c6a42c2e73498dad9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1200" cy="1411200"/>
                    </a:xfrm>
                    <a:prstGeom prst="rect">
                      <a:avLst/>
                    </a:prstGeom>
                    <a:noFill/>
                    <a:ln>
                      <a:noFill/>
                    </a:ln>
                  </pic:spPr>
                </pic:pic>
              </a:graphicData>
            </a:graphic>
          </wp:inline>
        </w:drawing>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r>
      <w:r w:rsidR="0094768F">
        <w:rPr>
          <w:rFonts w:asciiTheme="minorHAnsi" w:hAnsiTheme="minorHAnsi"/>
        </w:rPr>
        <w:tab/>
        <w:t>(25)</w:t>
      </w:r>
    </w:p>
    <w:p w:rsidR="0094768F" w:rsidRDefault="0094768F" w:rsidP="0094768F">
      <w:pPr>
        <w:tabs>
          <w:tab w:val="clear" w:pos="1134"/>
          <w:tab w:val="clear" w:pos="1871"/>
          <w:tab w:val="clear" w:pos="2268"/>
        </w:tabs>
        <w:overflowPunct/>
        <w:autoSpaceDE/>
        <w:autoSpaceDN/>
        <w:adjustRightInd/>
        <w:textAlignment w:val="auto"/>
        <w:rPr>
          <w:rFonts w:asciiTheme="minorHAnsi" w:hAnsiTheme="minorHAnsi"/>
        </w:rPr>
      </w:pPr>
      <w:r w:rsidRPr="0094768F">
        <w:rPr>
          <w:rFonts w:asciiTheme="minorHAnsi" w:hAnsiTheme="minorHAnsi"/>
        </w:rPr>
        <w:t xml:space="preserve">with </w:t>
      </w:r>
      <m:oMath>
        <m:sSub>
          <m:sSubPr>
            <m:ctrlPr>
              <w:rPr>
                <w:rFonts w:ascii="Cambria Math" w:hAnsi="Cambria Math"/>
                <w:i/>
              </w:rPr>
            </m:ctrlPr>
          </m:sSubPr>
          <m:e>
            <m:r>
              <w:rPr>
                <w:rFonts w:ascii="Cambria Math" w:hAnsi="Cambria Math"/>
              </w:rPr>
              <m:t>F</m:t>
            </m:r>
          </m:e>
          <m:sub>
            <m:r>
              <w:rPr>
                <w:rFonts w:ascii="Cambria Math" w:hAnsi="Cambria Math"/>
              </w:rPr>
              <m:t>t|</m:t>
            </m:r>
            <m:acc>
              <m:accPr>
                <m:chr m:val="̅"/>
                <m:ctrlPr>
                  <w:rPr>
                    <w:rFonts w:ascii="Cambria Math" w:hAnsi="Cambria Math"/>
                    <w:i/>
                  </w:rPr>
                </m:ctrlPr>
              </m:accPr>
              <m:e>
                <m:r>
                  <w:rPr>
                    <w:rFonts w:ascii="Cambria Math" w:hAnsi="Cambria Math"/>
                  </w:rPr>
                  <m:t>X</m:t>
                </m:r>
              </m:e>
            </m:acc>
          </m:sub>
        </m:sSub>
        <m:r>
          <w:rPr>
            <w:rFonts w:ascii="Cambria Math" w:hAnsi="Cambria Math"/>
          </w:rPr>
          <m:t>(T)</m:t>
        </m:r>
      </m:oMath>
      <w:r>
        <w:rPr>
          <w:rFonts w:asciiTheme="minorHAnsi" w:hAnsiTheme="minorHAnsi"/>
        </w:rPr>
        <w:t xml:space="preserve"> </w:t>
      </w:r>
      <w:r w:rsidRPr="0094768F">
        <w:rPr>
          <w:rFonts w:asciiTheme="minorHAnsi" w:hAnsiTheme="minorHAnsi"/>
        </w:rPr>
        <w:t xml:space="preserve">denoting the conditional probability distribution function of </w:t>
      </w:r>
      <m:oMath>
        <m:r>
          <w:rPr>
            <w:rFonts w:ascii="Cambria Math" w:hAnsi="Cambria Math"/>
          </w:rPr>
          <m:t>t</m:t>
        </m:r>
      </m:oMath>
      <w:r w:rsidRPr="0094768F">
        <w:rPr>
          <w:rFonts w:asciiTheme="minorHAnsi" w:hAnsiTheme="minorHAnsi"/>
        </w:rPr>
        <w:t xml:space="preserve">, given </w:t>
      </w:r>
      <m:oMath>
        <m:acc>
          <m:accPr>
            <m:chr m:val="̅"/>
            <m:ctrlPr>
              <w:rPr>
                <w:rFonts w:ascii="Cambria Math" w:hAnsi="Cambria Math"/>
                <w:i/>
              </w:rPr>
            </m:ctrlPr>
          </m:accPr>
          <m:e>
            <m:r>
              <w:rPr>
                <w:rFonts w:ascii="Cambria Math" w:hAnsi="Cambria Math"/>
              </w:rPr>
              <m:t>X</m:t>
            </m:r>
          </m:e>
        </m:acc>
      </m:oMath>
      <w:r w:rsidRPr="0094768F">
        <w:rPr>
          <w:rFonts w:asciiTheme="minorHAnsi" w:hAnsiTheme="minorHAnsi"/>
        </w:rPr>
        <w:t>.</w:t>
      </w:r>
      <w:r w:rsidR="00097634">
        <w:rPr>
          <w:rFonts w:asciiTheme="minorHAnsi" w:hAnsiTheme="minorHAnsi"/>
        </w:rPr>
        <w:t xml:space="preserve"> </w:t>
      </w:r>
      <w:r w:rsidR="00097634" w:rsidRPr="00097634">
        <w:rPr>
          <w:rFonts w:asciiTheme="minorHAnsi" w:hAnsiTheme="minorHAnsi"/>
        </w:rPr>
        <w:t xml:space="preserve">Deriving </w:t>
      </w:r>
      <w:r w:rsidR="00097634">
        <w:rPr>
          <w:rFonts w:asciiTheme="minorHAnsi" w:hAnsiTheme="minorHAnsi"/>
        </w:rPr>
        <w:t>(25</w:t>
      </w:r>
      <w:r w:rsidR="00097634" w:rsidRPr="00097634">
        <w:rPr>
          <w:rFonts w:asciiTheme="minorHAnsi" w:hAnsiTheme="minorHAnsi"/>
        </w:rPr>
        <w:t xml:space="preserve">) with respect to </w:t>
      </w:r>
      <m:oMath>
        <m:r>
          <w:rPr>
            <w:rFonts w:ascii="Cambria Math" w:hAnsi="Cambria Math"/>
          </w:rPr>
          <m:t>T</m:t>
        </m:r>
      </m:oMath>
      <w:r w:rsidR="00097634" w:rsidRPr="00097634">
        <w:rPr>
          <w:rFonts w:asciiTheme="minorHAnsi" w:hAnsiTheme="minorHAnsi"/>
        </w:rPr>
        <w:t>, we get</w:t>
      </w:r>
    </w:p>
    <w:p w:rsidR="00097634" w:rsidRDefault="00097634" w:rsidP="00604D3B">
      <w:pPr>
        <w:tabs>
          <w:tab w:val="clear" w:pos="1134"/>
          <w:tab w:val="clear" w:pos="1871"/>
          <w:tab w:val="clear" w:pos="2268"/>
        </w:tabs>
        <w:overflowPunct/>
        <w:autoSpaceDE/>
        <w:autoSpaceDN/>
        <w:adjustRightInd/>
        <w:spacing w:before="0"/>
        <w:textAlignment w:val="auto"/>
        <w:rPr>
          <w:rFonts w:asciiTheme="minorHAnsi" w:hAnsiTheme="minorHAnsi"/>
        </w:rPr>
      </w:pPr>
    </w:p>
    <w:p w:rsidR="006C6DBE" w:rsidRDefault="00097634" w:rsidP="00604D3B">
      <w:pPr>
        <w:tabs>
          <w:tab w:val="clear" w:pos="1134"/>
          <w:tab w:val="clear" w:pos="1871"/>
          <w:tab w:val="clear" w:pos="2268"/>
        </w:tabs>
        <w:overflowPunct/>
        <w:autoSpaceDE/>
        <w:autoSpaceDN/>
        <w:adjustRightInd/>
        <w:spacing w:before="0"/>
        <w:textAlignment w:val="auto"/>
        <w:rPr>
          <w:rFonts w:asciiTheme="minorHAnsi" w:hAnsiTheme="minorHAnsi"/>
        </w:rPr>
      </w:pPr>
      <w:r>
        <w:rPr>
          <w:noProof/>
          <w:lang w:val="pt-BR" w:eastAsia="pt-BR"/>
        </w:rPr>
        <w:drawing>
          <wp:inline distT="0" distB="0" distL="0" distR="0">
            <wp:extent cx="2836800" cy="572400"/>
            <wp:effectExtent l="0" t="0" r="1905" b="0"/>
            <wp:docPr id="18" name="Imagem 18" descr="http://latex2png.com/output/latex_215915c41c230fb13ab808436a1ad0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215915c41c230fb13ab808436a1ad0b5.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6800" cy="572400"/>
                    </a:xfrm>
                    <a:prstGeom prst="rect">
                      <a:avLst/>
                    </a:prstGeom>
                    <a:noFill/>
                    <a:ln>
                      <a:noFill/>
                    </a:ln>
                  </pic:spPr>
                </pic:pic>
              </a:graphicData>
            </a:graphic>
          </wp:inline>
        </w:drawing>
      </w:r>
      <w:r>
        <w:rPr>
          <w:rFonts w:asciiTheme="minorHAnsi" w:hAnsiTheme="minorHAnsi"/>
        </w:rPr>
        <w:t xml:space="preserve"> </w:t>
      </w:r>
      <w:r w:rsidR="006C6DBE">
        <w:rPr>
          <w:rFonts w:asciiTheme="minorHAnsi" w:hAnsiTheme="minorHAnsi"/>
        </w:rPr>
        <w:tab/>
      </w:r>
      <w:r w:rsidR="006C6DBE">
        <w:rPr>
          <w:rFonts w:asciiTheme="minorHAnsi" w:hAnsiTheme="minorHAnsi"/>
        </w:rPr>
        <w:tab/>
      </w:r>
      <w:r w:rsidR="006C6DBE">
        <w:rPr>
          <w:rFonts w:asciiTheme="minorHAnsi" w:hAnsiTheme="minorHAnsi"/>
        </w:rPr>
        <w:tab/>
      </w:r>
      <w:r w:rsidR="006C6DBE">
        <w:rPr>
          <w:rFonts w:asciiTheme="minorHAnsi" w:hAnsiTheme="minorHAnsi"/>
        </w:rPr>
        <w:tab/>
      </w:r>
      <w:r w:rsidR="006C6DBE">
        <w:rPr>
          <w:rFonts w:asciiTheme="minorHAnsi" w:hAnsiTheme="minorHAnsi"/>
        </w:rPr>
        <w:tab/>
      </w:r>
      <w:r w:rsidR="006C6DBE">
        <w:rPr>
          <w:rFonts w:asciiTheme="minorHAnsi" w:hAnsiTheme="minorHAnsi"/>
        </w:rPr>
        <w:tab/>
        <w:t>(26)</w:t>
      </w:r>
    </w:p>
    <w:p w:rsidR="006C6DBE" w:rsidRDefault="006C6DBE" w:rsidP="006C6DBE">
      <w:pPr>
        <w:tabs>
          <w:tab w:val="clear" w:pos="1134"/>
          <w:tab w:val="clear" w:pos="1871"/>
          <w:tab w:val="clear" w:pos="2268"/>
        </w:tabs>
        <w:overflowPunct/>
        <w:autoSpaceDE/>
        <w:autoSpaceDN/>
        <w:adjustRightInd/>
        <w:textAlignment w:val="auto"/>
        <w:rPr>
          <w:rFonts w:asciiTheme="minorHAnsi" w:hAnsiTheme="minorHAnsi"/>
        </w:rPr>
      </w:pPr>
      <w:r w:rsidRPr="006C6DBE">
        <w:rPr>
          <w:rFonts w:asciiTheme="minorHAnsi" w:hAnsiTheme="minorHAnsi"/>
        </w:rPr>
        <w:t xml:space="preserve">Considering </w:t>
      </w:r>
      <w:r>
        <w:rPr>
          <w:rFonts w:asciiTheme="minorHAnsi" w:hAnsiTheme="minorHAnsi"/>
        </w:rPr>
        <w:t>(26</w:t>
      </w:r>
      <w:r w:rsidRPr="006C6DBE">
        <w:rPr>
          <w:rFonts w:asciiTheme="minorHAnsi" w:hAnsiTheme="minorHAnsi"/>
        </w:rPr>
        <w:t xml:space="preserve">), </w:t>
      </w:r>
      <w:r>
        <w:rPr>
          <w:rFonts w:asciiTheme="minorHAnsi" w:hAnsiTheme="minorHAnsi"/>
        </w:rPr>
        <w:t>(23</w:t>
      </w:r>
      <w:r w:rsidRPr="006C6DBE">
        <w:rPr>
          <w:rFonts w:asciiTheme="minorHAnsi" w:hAnsiTheme="minorHAnsi"/>
        </w:rPr>
        <w:t>) and (</w:t>
      </w:r>
      <w:r>
        <w:rPr>
          <w:rFonts w:asciiTheme="minorHAnsi" w:hAnsiTheme="minorHAnsi"/>
        </w:rPr>
        <w:t>22</w:t>
      </w:r>
      <w:r w:rsidRPr="006C6DBE">
        <w:rPr>
          <w:rFonts w:asciiTheme="minorHAnsi" w:hAnsiTheme="minorHAnsi"/>
        </w:rPr>
        <w:t xml:space="preserve">), it is possible to show that </w:t>
      </w:r>
    </w:p>
    <w:p w:rsidR="006C6DBE" w:rsidRDefault="006C6DBE" w:rsidP="006C6DBE">
      <w:pPr>
        <w:tabs>
          <w:tab w:val="clear" w:pos="1134"/>
          <w:tab w:val="clear" w:pos="1871"/>
          <w:tab w:val="clear" w:pos="2268"/>
        </w:tabs>
        <w:overflowPunct/>
        <w:autoSpaceDE/>
        <w:autoSpaceDN/>
        <w:adjustRightInd/>
        <w:textAlignment w:val="auto"/>
        <w:rPr>
          <w:rFonts w:asciiTheme="minorHAnsi" w:hAnsiTheme="minorHAnsi"/>
        </w:rPr>
      </w:pPr>
    </w:p>
    <w:p w:rsidR="00CF53AA" w:rsidRDefault="006C6DBE" w:rsidP="006C6DBE">
      <w:pPr>
        <w:tabs>
          <w:tab w:val="clear" w:pos="1134"/>
          <w:tab w:val="clear" w:pos="1871"/>
          <w:tab w:val="clear" w:pos="2268"/>
        </w:tabs>
        <w:overflowPunct/>
        <w:autoSpaceDE/>
        <w:autoSpaceDN/>
        <w:adjustRightInd/>
        <w:textAlignment w:val="auto"/>
        <w:rPr>
          <w:rFonts w:asciiTheme="minorHAnsi" w:hAnsiTheme="minorHAnsi"/>
        </w:rPr>
      </w:pPr>
      <w:r>
        <w:rPr>
          <w:noProof/>
          <w:lang w:val="pt-BR" w:eastAsia="pt-BR"/>
        </w:rPr>
        <w:drawing>
          <wp:inline distT="0" distB="0" distL="0" distR="0">
            <wp:extent cx="3427200" cy="381600"/>
            <wp:effectExtent l="0" t="0" r="1905" b="0"/>
            <wp:docPr id="28" name="Imagem 28" descr="http://latex2png.com/output/latex_689637c4e77126e5b87a999e877f7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689637c4e77126e5b87a999e877f7a92.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7200" cy="381600"/>
                    </a:xfrm>
                    <a:prstGeom prst="rect">
                      <a:avLst/>
                    </a:prstGeom>
                    <a:noFill/>
                    <a:ln>
                      <a:noFill/>
                    </a:ln>
                  </pic:spPr>
                </pic:pic>
              </a:graphicData>
            </a:graphic>
          </wp:inline>
        </w:drawing>
      </w:r>
      <w:r w:rsidR="00CF53AA">
        <w:rPr>
          <w:rFonts w:asciiTheme="minorHAnsi" w:hAnsiTheme="minorHAnsi"/>
        </w:rPr>
        <w:tab/>
      </w:r>
      <w:r w:rsidR="00CF53AA">
        <w:rPr>
          <w:rFonts w:asciiTheme="minorHAnsi" w:hAnsiTheme="minorHAnsi"/>
        </w:rPr>
        <w:tab/>
      </w:r>
      <w:r w:rsidR="00CF53AA">
        <w:rPr>
          <w:rFonts w:asciiTheme="minorHAnsi" w:hAnsiTheme="minorHAnsi"/>
        </w:rPr>
        <w:tab/>
      </w:r>
      <w:r w:rsidR="00CF53AA">
        <w:rPr>
          <w:rFonts w:asciiTheme="minorHAnsi" w:hAnsiTheme="minorHAnsi"/>
        </w:rPr>
        <w:tab/>
      </w:r>
      <w:r w:rsidR="00CF53AA">
        <w:rPr>
          <w:rFonts w:asciiTheme="minorHAnsi" w:hAnsiTheme="minorHAnsi"/>
        </w:rPr>
        <w:tab/>
        <w:t>(27)</w:t>
      </w: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r w:rsidRPr="00CF53AA">
        <w:rPr>
          <w:rFonts w:asciiTheme="minorHAnsi" w:hAnsiTheme="minorHAnsi"/>
        </w:rPr>
        <w:t xml:space="preserve">Finally, the normalized average admission time, defined as the </w:t>
      </w:r>
      <w:proofErr w:type="gramStart"/>
      <w:r w:rsidRPr="00CF53AA">
        <w:rPr>
          <w:rFonts w:asciiTheme="minorHAnsi" w:hAnsiTheme="minorHAnsi"/>
        </w:rPr>
        <w:t xml:space="preserve">ratio  </w:t>
      </w:r>
      <w:proofErr w:type="gramEnd"/>
      <m:oMath>
        <m:sSub>
          <m:sSubPr>
            <m:ctrlPr>
              <w:rPr>
                <w:rFonts w:ascii="Cambria Math" w:hAnsi="Cambria Math"/>
                <w:i/>
              </w:rPr>
            </m:ctrlPr>
          </m:sSubPr>
          <m:e>
            <m:r>
              <w:rPr>
                <w:rFonts w:ascii="Cambria Math" w:hAnsi="Cambria Math"/>
              </w:rPr>
              <m:t>T</m:t>
            </m:r>
          </m:e>
          <m:sub>
            <m:r>
              <w:rPr>
                <w:rFonts w:ascii="Cambria Math" w:hAnsi="Cambria Math"/>
              </w:rPr>
              <m:t>ad</m:t>
            </m:r>
          </m:sub>
        </m:sSub>
        <m:r>
          <w:rPr>
            <w:rFonts w:ascii="Cambria Math" w:hAnsi="Cambria Math"/>
          </w:rPr>
          <m:t>/∆</m:t>
        </m:r>
      </m:oMath>
      <w:r w:rsidRPr="00CF53AA">
        <w:rPr>
          <w:rFonts w:asciiTheme="minorHAnsi" w:hAnsiTheme="minorHAnsi"/>
        </w:rPr>
        <w:t>, is given by</w:t>
      </w:r>
      <w:r w:rsidR="006C6DBE">
        <w:rPr>
          <w:rFonts w:asciiTheme="minorHAnsi" w:hAnsiTheme="minorHAnsi"/>
        </w:rPr>
        <w:t xml:space="preserve"> </w:t>
      </w: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r>
        <w:rPr>
          <w:noProof/>
          <w:lang w:val="pt-BR" w:eastAsia="pt-BR"/>
        </w:rPr>
        <w:drawing>
          <wp:inline distT="0" distB="0" distL="0" distR="0" wp14:anchorId="0FB866C4" wp14:editId="1DC0FA07">
            <wp:extent cx="1411200" cy="381600"/>
            <wp:effectExtent l="0" t="0" r="0" b="0"/>
            <wp:docPr id="29" name="image_result" descr="http://latex2png.com/output/latex_0f0fc1b8f81d2df5179cf9618b2c45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0f0fc1b8f81d2df5179cf9618b2c45e7.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1200" cy="381600"/>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(28)</w:t>
      </w: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p>
    <w:p w:rsidR="00CF53AA" w:rsidRPr="00C01D08" w:rsidRDefault="00CF53AA" w:rsidP="00CF53AA">
      <w:pPr>
        <w:pStyle w:val="PargrafodaLista"/>
        <w:keepNext/>
        <w:keepLines/>
        <w:numPr>
          <w:ilvl w:val="0"/>
          <w:numId w:val="3"/>
        </w:numPr>
        <w:spacing w:before="280"/>
        <w:outlineLvl w:val="0"/>
        <w:rPr>
          <w:rFonts w:asciiTheme="minorHAnsi" w:hAnsiTheme="minorHAnsi"/>
          <w:b/>
          <w:sz w:val="28"/>
        </w:rPr>
      </w:pPr>
      <w:r>
        <w:rPr>
          <w:rFonts w:asciiTheme="minorHAnsi" w:hAnsiTheme="minorHAnsi"/>
          <w:b/>
          <w:sz w:val="28"/>
        </w:rPr>
        <w:t>Numerical Results</w:t>
      </w:r>
    </w:p>
    <w:p w:rsidR="00CF53AA" w:rsidRDefault="003571B9" w:rsidP="003571B9">
      <w:pPr>
        <w:tabs>
          <w:tab w:val="clear" w:pos="1134"/>
          <w:tab w:val="clear" w:pos="1871"/>
          <w:tab w:val="clear" w:pos="2268"/>
        </w:tabs>
        <w:overflowPunct/>
        <w:autoSpaceDE/>
        <w:autoSpaceDN/>
        <w:adjustRightInd/>
        <w:textAlignment w:val="auto"/>
        <w:rPr>
          <w:rFonts w:asciiTheme="minorHAnsi" w:hAnsiTheme="minorHAnsi"/>
        </w:rPr>
      </w:pPr>
      <w:r w:rsidRPr="003571B9">
        <w:rPr>
          <w:rFonts w:asciiTheme="minorHAnsi" w:hAnsiTheme="minorHAnsi"/>
        </w:rPr>
        <w:t>The numerical results in this section are related to the specific scenario in which a WSD (</w:t>
      </w:r>
      <w:proofErr w:type="gramStart"/>
      <w:r w:rsidRPr="003571B9">
        <w:rPr>
          <w:rFonts w:asciiTheme="minorHAnsi" w:hAnsiTheme="minorHAnsi"/>
        </w:rPr>
        <w:t xml:space="preserve">say </w:t>
      </w:r>
      <w:proofErr w:type="gramEnd"/>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3571B9">
        <w:rPr>
          <w:rFonts w:asciiTheme="minorHAnsi" w:hAnsiTheme="minorHAnsi"/>
        </w:rPr>
        <w:t xml:space="preserve">), located at the center of the working region, is to be admitted into a network of WSDs already in operation. Each of the three procedures presented in Section </w:t>
      </w:r>
      <w:r>
        <w:rPr>
          <w:rFonts w:asciiTheme="minorHAnsi" w:hAnsiTheme="minorHAnsi"/>
        </w:rPr>
        <w:t>4</w:t>
      </w:r>
      <w:r w:rsidRPr="003571B9">
        <w:rPr>
          <w:rFonts w:asciiTheme="minorHAnsi" w:hAnsiTheme="minorHAnsi"/>
        </w:rPr>
        <w:t xml:space="preserve">, AP-Ecc.186, AP-Ofcom and AP-Iagg are examined. Two performance parameters are used to evaluate these procedures: the interference criterion attendance and the interference criterion attendance rate. They are considered in sections </w:t>
      </w:r>
      <w:r>
        <w:rPr>
          <w:rFonts w:asciiTheme="minorHAnsi" w:hAnsiTheme="minorHAnsi"/>
        </w:rPr>
        <w:t>5.1</w:t>
      </w:r>
      <w:r w:rsidRPr="003571B9">
        <w:rPr>
          <w:rFonts w:asciiTheme="minorHAnsi" w:hAnsiTheme="minorHAnsi"/>
        </w:rPr>
        <w:t xml:space="preserve"> and </w:t>
      </w:r>
      <w:r>
        <w:rPr>
          <w:rFonts w:asciiTheme="minorHAnsi" w:hAnsiTheme="minorHAnsi"/>
        </w:rPr>
        <w:t>5.2</w:t>
      </w:r>
      <w:r w:rsidRPr="003571B9">
        <w:rPr>
          <w:rFonts w:asciiTheme="minorHAnsi" w:hAnsiTheme="minorHAnsi"/>
        </w:rPr>
        <w:t>, respectively. For each considered admission procedure, estimates of the performance parameters are obtained by</w:t>
      </w:r>
      <w:r>
        <w:rPr>
          <w:rFonts w:asciiTheme="minorHAnsi" w:hAnsiTheme="minorHAnsi"/>
        </w:rPr>
        <w:t xml:space="preserve"> </w:t>
      </w:r>
      <w:r w:rsidRPr="003571B9">
        <w:rPr>
          <w:rFonts w:asciiTheme="minorHAnsi" w:hAnsiTheme="minorHAnsi"/>
        </w:rPr>
        <w:t xml:space="preserve">repeating the admission process in a Monte Carlo type of simulation implemented as indicated in the block diagram shown in Figure </w:t>
      </w:r>
      <w:r>
        <w:rPr>
          <w:rFonts w:asciiTheme="minorHAnsi" w:hAnsiTheme="minorHAnsi"/>
        </w:rPr>
        <w:t>8</w:t>
      </w:r>
      <w:r w:rsidRPr="003571B9">
        <w:rPr>
          <w:rFonts w:asciiTheme="minorHAnsi" w:hAnsiTheme="minorHAnsi"/>
        </w:rPr>
        <w:t>.</w:t>
      </w: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p>
    <w:p w:rsidR="003571B9" w:rsidRDefault="003571B9" w:rsidP="0071007E">
      <w:pPr>
        <w:tabs>
          <w:tab w:val="clear" w:pos="1134"/>
          <w:tab w:val="clear" w:pos="1871"/>
          <w:tab w:val="clear" w:pos="2268"/>
        </w:tabs>
        <w:overflowPunct/>
        <w:autoSpaceDE/>
        <w:autoSpaceDN/>
        <w:adjustRightInd/>
        <w:jc w:val="center"/>
        <w:textAlignment w:val="auto"/>
        <w:rPr>
          <w:rFonts w:asciiTheme="minorHAnsi" w:hAnsiTheme="minorHAnsi"/>
        </w:rPr>
      </w:pPr>
      <w:r>
        <w:rPr>
          <w:noProof/>
          <w:lang w:val="pt-BR" w:eastAsia="pt-BR"/>
        </w:rPr>
        <w:drawing>
          <wp:inline distT="0" distB="0" distL="0" distR="0" wp14:anchorId="7383BFA8" wp14:editId="2137FF9E">
            <wp:extent cx="3474000" cy="2473200"/>
            <wp:effectExtent l="0" t="0" r="0" b="381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74000" cy="2473200"/>
                    </a:xfrm>
                    <a:prstGeom prst="rect">
                      <a:avLst/>
                    </a:prstGeom>
                  </pic:spPr>
                </pic:pic>
              </a:graphicData>
            </a:graphic>
          </wp:inline>
        </w:drawing>
      </w:r>
    </w:p>
    <w:p w:rsidR="0071007E" w:rsidRDefault="0071007E" w:rsidP="0071007E">
      <w:pPr>
        <w:jc w:val="center"/>
        <w:rPr>
          <w:rFonts w:asciiTheme="minorHAnsi" w:hAnsiTheme="minorHAnsi"/>
          <w:lang w:val="fr-FR" w:eastAsia="zh-CN"/>
        </w:rPr>
      </w:pPr>
      <w:r>
        <w:rPr>
          <w:rFonts w:asciiTheme="minorHAnsi" w:hAnsiTheme="minorHAnsi"/>
          <w:lang w:val="fr-FR" w:eastAsia="zh-CN"/>
        </w:rPr>
        <w:t>Figure 8.  Block diagram for admission procedure simulation.</w:t>
      </w:r>
    </w:p>
    <w:p w:rsidR="0071007E" w:rsidRPr="0071007E" w:rsidRDefault="0071007E" w:rsidP="006C6DBE">
      <w:pPr>
        <w:tabs>
          <w:tab w:val="clear" w:pos="1134"/>
          <w:tab w:val="clear" w:pos="1871"/>
          <w:tab w:val="clear" w:pos="2268"/>
        </w:tabs>
        <w:overflowPunct/>
        <w:autoSpaceDE/>
        <w:autoSpaceDN/>
        <w:adjustRightInd/>
        <w:textAlignment w:val="auto"/>
        <w:rPr>
          <w:rFonts w:asciiTheme="minorHAnsi" w:hAnsiTheme="minorHAnsi"/>
          <w:lang w:val="fr-FR"/>
        </w:rPr>
      </w:pPr>
    </w:p>
    <w:p w:rsidR="00CF53AA" w:rsidRDefault="0071007E" w:rsidP="006C6DBE">
      <w:pPr>
        <w:tabs>
          <w:tab w:val="clear" w:pos="1134"/>
          <w:tab w:val="clear" w:pos="1871"/>
          <w:tab w:val="clear" w:pos="2268"/>
        </w:tabs>
        <w:overflowPunct/>
        <w:autoSpaceDE/>
        <w:autoSpaceDN/>
        <w:adjustRightInd/>
        <w:textAlignment w:val="auto"/>
        <w:rPr>
          <w:rFonts w:asciiTheme="minorHAnsi" w:hAnsiTheme="minorHAnsi"/>
        </w:rPr>
      </w:pPr>
      <w:r w:rsidRPr="0071007E">
        <w:rPr>
          <w:rFonts w:asciiTheme="minorHAnsi" w:hAnsiTheme="minorHAnsi"/>
        </w:rPr>
        <w:t xml:space="preserve">The simulation process begins by calculating the maximum regulatory e.i.r.p. values associated with each of the cells in the working region, as described in </w:t>
      </w:r>
      <w:r>
        <w:rPr>
          <w:rFonts w:asciiTheme="minorHAnsi" w:hAnsiTheme="minorHAnsi"/>
        </w:rPr>
        <w:t>S</w:t>
      </w:r>
      <w:r w:rsidRPr="0071007E">
        <w:rPr>
          <w:rFonts w:asciiTheme="minorHAnsi" w:hAnsiTheme="minorHAnsi"/>
        </w:rPr>
        <w:t>ection</w:t>
      </w:r>
      <w:r>
        <w:rPr>
          <w:rFonts w:asciiTheme="minorHAnsi" w:hAnsiTheme="minorHAnsi"/>
        </w:rPr>
        <w:t xml:space="preserve"> 3.1</w:t>
      </w:r>
      <w:r w:rsidRPr="0071007E">
        <w:rPr>
          <w:rFonts w:asciiTheme="minorHAnsi" w:hAnsiTheme="minorHAnsi"/>
        </w:rPr>
        <w:t>. The WSD Network Generator block provides a random sample of the WSD network (WSDs in operation), obtained according to the admission procedure in analysis. This sample is generated by adequately</w:t>
      </w:r>
      <w:r>
        <w:rPr>
          <w:rFonts w:asciiTheme="minorHAnsi" w:hAnsiTheme="minorHAnsi"/>
        </w:rPr>
        <w:t xml:space="preserve"> “thinning”</w:t>
      </w:r>
      <w:r w:rsidRPr="0071007E">
        <w:rPr>
          <w:rFonts w:asciiTheme="minorHAnsi" w:hAnsiTheme="minorHAnsi"/>
        </w:rPr>
        <w:t xml:space="preserve"> and </w:t>
      </w:r>
      <w:r>
        <w:rPr>
          <w:rFonts w:asciiTheme="minorHAnsi" w:hAnsiTheme="minorHAnsi"/>
        </w:rPr>
        <w:t>“</w:t>
      </w:r>
      <w:r w:rsidRPr="0071007E">
        <w:rPr>
          <w:rFonts w:asciiTheme="minorHAnsi" w:hAnsiTheme="minorHAnsi"/>
        </w:rPr>
        <w:t>marking</w:t>
      </w:r>
      <w:r>
        <w:rPr>
          <w:rFonts w:asciiTheme="minorHAnsi" w:hAnsiTheme="minorHAnsi"/>
        </w:rPr>
        <w:t>”</w:t>
      </w:r>
      <w:r w:rsidRPr="0071007E">
        <w:rPr>
          <w:rFonts w:asciiTheme="minorHAnsi" w:hAnsiTheme="minorHAnsi"/>
        </w:rPr>
        <w:t xml:space="preserve"> the sample of a homogeneous two dimensional Poisson point process - PPP </w:t>
      </w:r>
      <w:r w:rsidR="00425A13">
        <w:rPr>
          <w:rFonts w:asciiTheme="minorHAnsi" w:hAnsiTheme="minorHAnsi"/>
        </w:rPr>
        <w:t>[14] [15] [16].</w:t>
      </w:r>
      <w:r w:rsidR="006D59F1">
        <w:rPr>
          <w:rFonts w:asciiTheme="minorHAnsi" w:hAnsiTheme="minorHAnsi"/>
        </w:rPr>
        <w:t xml:space="preserve"> </w:t>
      </w:r>
      <w:r w:rsidR="006D59F1" w:rsidRPr="006D59F1">
        <w:rPr>
          <w:rFonts w:asciiTheme="minorHAnsi" w:hAnsiTheme="minorHAnsi"/>
        </w:rPr>
        <w:t xml:space="preserve">The thinning operation uses the rules of the corresponding admission procedure to delete, in the PPP sample, points that do not satisfy the respective admission criterion. As a result, the locations of the </w:t>
      </w:r>
      <m:oMath>
        <m:r>
          <w:rPr>
            <w:rFonts w:ascii="Cambria Math" w:hAnsi="Cambria Math"/>
          </w:rPr>
          <m:t>n</m:t>
        </m:r>
      </m:oMath>
      <w:r w:rsidR="006D59F1">
        <w:rPr>
          <w:rFonts w:asciiTheme="minorHAnsi" w:hAnsiTheme="minorHAnsi"/>
        </w:rPr>
        <w:t xml:space="preserve"> </w:t>
      </w:r>
      <w:r w:rsidR="006D59F1" w:rsidRPr="006D59F1">
        <w:rPr>
          <w:rFonts w:asciiTheme="minorHAnsi" w:hAnsiTheme="minorHAnsi"/>
        </w:rPr>
        <w:t xml:space="preserve">admitted WSDs, characterized by a location vector </w:t>
      </w:r>
      <m:oMath>
        <m:sSub>
          <m:sSubPr>
            <m:ctrlPr>
              <w:rPr>
                <w:rFonts w:ascii="Cambria Math" w:hAnsi="Cambria Math"/>
                <w:i/>
              </w:rPr>
            </m:ctrlPr>
          </m:sSubPr>
          <m:e>
            <m:r>
              <m:rPr>
                <m:sty m:val="bi"/>
              </m:rPr>
              <w:rPr>
                <w:rFonts w:ascii="Cambria Math" w:hAnsi="Cambria Math"/>
              </w:rPr>
              <m:t>r</m:t>
            </m:r>
          </m:e>
          <m:sub>
            <m:r>
              <w:rPr>
                <w:rFonts w:ascii="Cambria Math" w:hAnsi="Cambria Math"/>
              </w:rPr>
              <m:t>n</m:t>
            </m:r>
          </m:sub>
        </m:sSub>
      </m:oMath>
      <w:r w:rsidR="0067729B">
        <w:rPr>
          <w:rFonts w:asciiTheme="minorHAnsi" w:hAnsiTheme="minorHAnsi"/>
        </w:rPr>
        <w:t xml:space="preserve"> </w:t>
      </w:r>
      <w:r w:rsidR="006D59F1" w:rsidRPr="006D59F1">
        <w:rPr>
          <w:rFonts w:asciiTheme="minorHAnsi" w:hAnsiTheme="minorHAnsi"/>
        </w:rPr>
        <w:t>is obtained.</w:t>
      </w:r>
      <w:r w:rsidR="0067729B">
        <w:rPr>
          <w:rFonts w:asciiTheme="minorHAnsi" w:hAnsiTheme="minorHAnsi"/>
        </w:rPr>
        <w:t xml:space="preserve"> </w:t>
      </w:r>
      <w:r w:rsidR="0067729B" w:rsidRPr="0067729B">
        <w:rPr>
          <w:rFonts w:asciiTheme="minorHAnsi" w:hAnsiTheme="minorHAnsi"/>
        </w:rPr>
        <w:t>The marking operatio</w:t>
      </w:r>
      <w:r w:rsidR="0067729B">
        <w:rPr>
          <w:rFonts w:asciiTheme="minorHAnsi" w:hAnsiTheme="minorHAnsi"/>
        </w:rPr>
        <w:t xml:space="preserve">n then attaches, to each of the </w:t>
      </w:r>
      <m:oMath>
        <m:r>
          <w:rPr>
            <w:rFonts w:ascii="Cambria Math" w:hAnsi="Cambria Math"/>
          </w:rPr>
          <m:t>n</m:t>
        </m:r>
      </m:oMath>
      <w:r w:rsidR="0067729B" w:rsidRPr="0067729B">
        <w:rPr>
          <w:rFonts w:asciiTheme="minorHAnsi" w:hAnsiTheme="minorHAnsi"/>
        </w:rPr>
        <w:t xml:space="preserve"> operating WSDs, an e.i.r.p. value that is operational and satisfies the admission procedure constraints, resulting in a e.i.r.p. vector </w:t>
      </w:r>
      <m:oMath>
        <m:sSub>
          <m:sSubPr>
            <m:ctrlPr>
              <w:rPr>
                <w:rFonts w:ascii="Cambria Math" w:hAnsi="Cambria Math"/>
                <w:i/>
              </w:rPr>
            </m:ctrlPr>
          </m:sSubPr>
          <m:e>
            <m:r>
              <m:rPr>
                <m:sty m:val="bi"/>
              </m:rPr>
              <w:rPr>
                <w:rFonts w:ascii="Cambria Math" w:hAnsi="Cambria Math"/>
              </w:rPr>
              <m:t>P</m:t>
            </m:r>
          </m:e>
          <m:sub>
            <m:r>
              <w:rPr>
                <w:rFonts w:ascii="Cambria Math" w:hAnsi="Cambria Math"/>
              </w:rPr>
              <m:t>n</m:t>
            </m:r>
          </m:sub>
        </m:sSub>
      </m:oMath>
      <w:r w:rsidR="0067729B" w:rsidRPr="0067729B">
        <w:rPr>
          <w:rFonts w:asciiTheme="minorHAnsi" w:hAnsiTheme="minorHAnsi"/>
        </w:rPr>
        <w:t>. This way, a sample of the thinned marked PPP is characterized by the pair</w:t>
      </w:r>
      <w:r w:rsidR="0067729B">
        <w:rPr>
          <w:rFonts w:asciiTheme="minorHAnsi" w:hAnsiTheme="minorHAnsi"/>
        </w:rPr>
        <w:t xml:space="preserve"> </w:t>
      </w:r>
      <m:oMath>
        <m:r>
          <w:rPr>
            <w:rFonts w:ascii="Cambria Math" w:hAnsi="Cambria Math"/>
          </w:rPr>
          <m:t>(</m:t>
        </m:r>
        <m:sSub>
          <m:sSubPr>
            <m:ctrlPr>
              <w:rPr>
                <w:rFonts w:ascii="Cambria Math" w:hAnsi="Cambria Math"/>
                <w:i/>
              </w:rPr>
            </m:ctrlPr>
          </m:sSubPr>
          <m:e>
            <m:r>
              <m:rPr>
                <m:sty m:val="bi"/>
              </m:rPr>
              <w:rPr>
                <w:rFonts w:ascii="Cambria Math" w:hAnsi="Cambria Math"/>
              </w:rPr>
              <m:t>r</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m:rPr>
                <m:sty m:val="bi"/>
              </m:rPr>
              <w:rPr>
                <w:rFonts w:ascii="Cambria Math" w:hAnsi="Cambria Math"/>
              </w:rPr>
              <m:t>P</m:t>
            </m:r>
          </m:e>
          <m:sub>
            <m:r>
              <w:rPr>
                <w:rFonts w:ascii="Cambria Math" w:hAnsi="Cambria Math"/>
              </w:rPr>
              <m:t>n</m:t>
            </m:r>
          </m:sub>
        </m:sSub>
        <m:r>
          <w:rPr>
            <w:rFonts w:ascii="Cambria Math" w:hAnsi="Cambria Math"/>
          </w:rPr>
          <m:t>)</m:t>
        </m:r>
      </m:oMath>
      <w:r w:rsidR="0067729B" w:rsidRPr="0067729B">
        <w:rPr>
          <w:rFonts w:asciiTheme="minorHAnsi" w:hAnsiTheme="minorHAnsi"/>
        </w:rPr>
        <w:t xml:space="preserve">. The admission procedure is then applied to WSD which is requesting admission </w:t>
      </w:r>
      <w:r w:rsidR="0067729B">
        <w:rPr>
          <w:rFonts w:asciiTheme="minorHAnsi" w:hAnsiTheme="minorHAnsi"/>
        </w:rPr>
        <w:t>(</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0067729B" w:rsidRPr="0067729B">
        <w:rPr>
          <w:rFonts w:asciiTheme="minorHAnsi" w:hAnsiTheme="minorHAnsi"/>
        </w:rPr>
        <w:t xml:space="preserve"> </w:t>
      </w:r>
      <w:r w:rsidR="0067729B">
        <w:rPr>
          <w:rFonts w:asciiTheme="minorHAnsi" w:hAnsiTheme="minorHAnsi"/>
        </w:rPr>
        <w:t>)</w:t>
      </w:r>
      <w:r w:rsidR="0067729B" w:rsidRPr="0067729B">
        <w:rPr>
          <w:rFonts w:asciiTheme="minorHAnsi" w:hAnsiTheme="minorHAnsi"/>
        </w:rPr>
        <w:t xml:space="preserve">, located at geographical position </w:t>
      </w:r>
      <m:oMath>
        <m:sSub>
          <m:sSubPr>
            <m:ctrlPr>
              <w:rPr>
                <w:rFonts w:ascii="Cambria Math" w:hAnsi="Cambria Math"/>
                <w:i/>
              </w:rPr>
            </m:ctrlPr>
          </m:sSubPr>
          <m:e>
            <m:r>
              <w:rPr>
                <w:rFonts w:ascii="Cambria Math" w:hAnsi="Cambria Math"/>
              </w:rPr>
              <m:t>r</m:t>
            </m:r>
          </m:e>
          <m:sub>
            <m:r>
              <w:rPr>
                <w:rFonts w:ascii="Cambria Math" w:hAnsi="Cambria Math"/>
              </w:rPr>
              <m:t>n+1</m:t>
            </m:r>
          </m:sub>
        </m:sSub>
      </m:oMath>
      <w:r w:rsidR="0067729B" w:rsidRPr="0067729B">
        <w:rPr>
          <w:rFonts w:asciiTheme="minorHAnsi" w:hAnsiTheme="minorHAnsi"/>
        </w:rPr>
        <w:t xml:space="preserve"> in the central cell of the working region (Cell 0). In the Monte Carlo experiment, the whole process is repeated a large number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00084FD7">
        <w:rPr>
          <w:rFonts w:asciiTheme="minorHAnsi" w:hAnsiTheme="minorHAnsi"/>
        </w:rPr>
        <w:t xml:space="preserve"> </w:t>
      </w:r>
      <w:r w:rsidR="0067729B" w:rsidRPr="0067729B">
        <w:rPr>
          <w:rFonts w:asciiTheme="minorHAnsi" w:hAnsiTheme="minorHAnsi"/>
        </w:rPr>
        <w:t>of times.</w:t>
      </w:r>
    </w:p>
    <w:p w:rsidR="004874EC" w:rsidRDefault="004874EC" w:rsidP="006C6DBE">
      <w:pPr>
        <w:tabs>
          <w:tab w:val="clear" w:pos="1134"/>
          <w:tab w:val="clear" w:pos="1871"/>
          <w:tab w:val="clear" w:pos="2268"/>
        </w:tabs>
        <w:overflowPunct/>
        <w:autoSpaceDE/>
        <w:autoSpaceDN/>
        <w:adjustRightInd/>
        <w:textAlignment w:val="auto"/>
        <w:rPr>
          <w:rFonts w:asciiTheme="minorHAnsi" w:hAnsiTheme="minorHAnsi"/>
        </w:rPr>
      </w:pPr>
      <w:r w:rsidRPr="004874EC">
        <w:rPr>
          <w:rFonts w:asciiTheme="minorHAnsi" w:hAnsiTheme="minorHAnsi"/>
        </w:rPr>
        <w:t xml:space="preserve">The Performance Analysis block in Figure </w:t>
      </w:r>
      <w:r>
        <w:rPr>
          <w:rFonts w:asciiTheme="minorHAnsi" w:hAnsiTheme="minorHAnsi"/>
        </w:rPr>
        <w:t>8</w:t>
      </w:r>
      <w:r w:rsidRPr="004874EC">
        <w:rPr>
          <w:rFonts w:asciiTheme="minorHAnsi" w:hAnsiTheme="minorHAnsi"/>
        </w:rPr>
        <w:t xml:space="preserve"> is responsible for calculating the performance parameters and for producing performance comparative curves associated to admission procedures in analysis. The parameters used in the simulation are shown in Table </w:t>
      </w:r>
      <w:r>
        <w:rPr>
          <w:rFonts w:asciiTheme="minorHAnsi" w:hAnsiTheme="minorHAnsi"/>
        </w:rPr>
        <w:t>1</w:t>
      </w:r>
      <w:r w:rsidRPr="004874EC">
        <w:rPr>
          <w:rFonts w:asciiTheme="minorHAnsi" w:hAnsiTheme="minorHAnsi"/>
        </w:rPr>
        <w:t>.</w:t>
      </w:r>
    </w:p>
    <w:p w:rsidR="00FD55FA" w:rsidRDefault="00FD55FA" w:rsidP="006C6DBE">
      <w:pPr>
        <w:tabs>
          <w:tab w:val="clear" w:pos="1134"/>
          <w:tab w:val="clear" w:pos="1871"/>
          <w:tab w:val="clear" w:pos="2268"/>
        </w:tabs>
        <w:overflowPunct/>
        <w:autoSpaceDE/>
        <w:autoSpaceDN/>
        <w:adjustRightInd/>
        <w:textAlignment w:val="auto"/>
        <w:rPr>
          <w:rFonts w:asciiTheme="minorHAnsi" w:hAnsiTheme="minorHAnsi"/>
        </w:rPr>
      </w:pPr>
    </w:p>
    <w:p w:rsidR="004874EC" w:rsidRDefault="00FD55FA" w:rsidP="006C6DBE">
      <w:pPr>
        <w:tabs>
          <w:tab w:val="clear" w:pos="1134"/>
          <w:tab w:val="clear" w:pos="1871"/>
          <w:tab w:val="clear" w:pos="2268"/>
        </w:tabs>
        <w:overflowPunct/>
        <w:autoSpaceDE/>
        <w:autoSpaceDN/>
        <w:adjustRightInd/>
        <w:textAlignment w:val="auto"/>
        <w:rPr>
          <w:rFonts w:asciiTheme="minorHAnsi" w:hAnsiTheme="minorHAnsi"/>
        </w:rPr>
      </w:pPr>
      <w:r>
        <w:rPr>
          <w:rFonts w:asciiTheme="minorHAnsi" w:hAnsiTheme="minorHAnsi"/>
        </w:rPr>
        <w:t xml:space="preserve">Table 1. </w:t>
      </w:r>
      <w:r w:rsidRPr="00FD55FA">
        <w:rPr>
          <w:rFonts w:asciiTheme="minorHAnsi" w:hAnsiTheme="minorHAnsi"/>
        </w:rPr>
        <w:t>Parameters used in the simulation of admission procedures</w:t>
      </w:r>
    </w:p>
    <w:p w:rsidR="004874EC" w:rsidRDefault="00F03528" w:rsidP="006C6DBE">
      <w:pPr>
        <w:tabs>
          <w:tab w:val="clear" w:pos="1134"/>
          <w:tab w:val="clear" w:pos="1871"/>
          <w:tab w:val="clear" w:pos="2268"/>
        </w:tabs>
        <w:overflowPunct/>
        <w:autoSpaceDE/>
        <w:autoSpaceDN/>
        <w:adjustRightInd/>
        <w:textAlignment w:val="auto"/>
        <w:rPr>
          <w:rFonts w:asciiTheme="minorHAnsi" w:hAnsiTheme="minorHAnsi"/>
        </w:rPr>
      </w:pPr>
      <w:r>
        <w:rPr>
          <w:rFonts w:asciiTheme="minorHAnsi" w:hAnsiTheme="minorHAnsi"/>
          <w:noProof/>
          <w:lang w:val="pt-BR" w:eastAsia="pt-BR"/>
        </w:rPr>
        <w:drawing>
          <wp:inline distT="0" distB="0" distL="0" distR="0">
            <wp:extent cx="5173200" cy="3538800"/>
            <wp:effectExtent l="0" t="0" r="8890" b="508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ab1.jpg"/>
                    <pic:cNvPicPr/>
                  </pic:nvPicPr>
                  <pic:blipFill>
                    <a:blip r:embed="rId37">
                      <a:extLst>
                        <a:ext uri="{28A0092B-C50C-407E-A947-70E740481C1C}">
                          <a14:useLocalDpi xmlns:a14="http://schemas.microsoft.com/office/drawing/2010/main" val="0"/>
                        </a:ext>
                      </a:extLst>
                    </a:blip>
                    <a:stretch>
                      <a:fillRect/>
                    </a:stretch>
                  </pic:blipFill>
                  <pic:spPr>
                    <a:xfrm>
                      <a:off x="0" y="0"/>
                      <a:ext cx="5173200" cy="3538800"/>
                    </a:xfrm>
                    <a:prstGeom prst="rect">
                      <a:avLst/>
                    </a:prstGeom>
                  </pic:spPr>
                </pic:pic>
              </a:graphicData>
            </a:graphic>
          </wp:inline>
        </w:drawing>
      </w: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p>
    <w:p w:rsidR="000B502C" w:rsidRPr="00C01D08" w:rsidRDefault="000B502C" w:rsidP="000B502C">
      <w:pPr>
        <w:pStyle w:val="PargrafodaLista"/>
        <w:keepNext/>
        <w:keepLines/>
        <w:numPr>
          <w:ilvl w:val="1"/>
          <w:numId w:val="3"/>
        </w:numPr>
        <w:spacing w:before="280"/>
        <w:outlineLvl w:val="0"/>
        <w:rPr>
          <w:rFonts w:asciiTheme="minorHAnsi" w:hAnsiTheme="minorHAnsi"/>
          <w:b/>
          <w:sz w:val="28"/>
        </w:rPr>
      </w:pPr>
      <w:r w:rsidRPr="000B502C">
        <w:rPr>
          <w:rFonts w:asciiTheme="minorHAnsi" w:hAnsiTheme="minorHAnsi"/>
          <w:b/>
          <w:sz w:val="28"/>
        </w:rPr>
        <w:t>Interference Criterion Attendance</w:t>
      </w:r>
    </w:p>
    <w:p w:rsidR="00CF53AA" w:rsidRDefault="000B502C" w:rsidP="006C6DBE">
      <w:pPr>
        <w:tabs>
          <w:tab w:val="clear" w:pos="1134"/>
          <w:tab w:val="clear" w:pos="1871"/>
          <w:tab w:val="clear" w:pos="2268"/>
        </w:tabs>
        <w:overflowPunct/>
        <w:autoSpaceDE/>
        <w:autoSpaceDN/>
        <w:adjustRightInd/>
        <w:textAlignment w:val="auto"/>
        <w:rPr>
          <w:rFonts w:asciiTheme="minorHAnsi" w:hAnsiTheme="minorHAnsi"/>
        </w:rPr>
      </w:pPr>
      <w:r w:rsidRPr="000B502C">
        <w:rPr>
          <w:rFonts w:asciiTheme="minorHAnsi" w:hAnsiTheme="minorHAnsi"/>
        </w:rPr>
        <w:t xml:space="preserve">To verify the interference criterion attendance, the probability that the aggregate interference be greater than </w:t>
      </w:r>
      <m:oMath>
        <m:sSub>
          <m:sSubPr>
            <m:ctrlPr>
              <w:rPr>
                <w:rFonts w:ascii="Cambria Math" w:hAnsi="Cambria Math"/>
                <w:i/>
              </w:rPr>
            </m:ctrlPr>
          </m:sSubPr>
          <m:e>
            <m:r>
              <w:rPr>
                <w:rFonts w:ascii="Cambria Math" w:hAnsi="Cambria Math"/>
              </w:rPr>
              <m:t>Z</m:t>
            </m:r>
          </m:e>
          <m:sub>
            <m:r>
              <w:rPr>
                <w:rFonts w:ascii="Cambria Math" w:hAnsi="Cambria Math"/>
              </w:rPr>
              <m:t>MVC</m:t>
            </m:r>
          </m:sub>
        </m:sSub>
      </m:oMath>
      <w:r>
        <w:rPr>
          <w:rFonts w:asciiTheme="minorHAnsi" w:hAnsiTheme="minorHAnsi"/>
        </w:rPr>
        <w:t xml:space="preserve"> </w:t>
      </w:r>
      <w:r w:rsidRPr="000B502C">
        <w:rPr>
          <w:rFonts w:asciiTheme="minorHAnsi" w:hAnsiTheme="minorHAnsi"/>
        </w:rPr>
        <w:t xml:space="preserve">is determined. Considering </w:t>
      </w:r>
      <w:r w:rsidR="000A436B">
        <w:rPr>
          <w:rFonts w:asciiTheme="minorHAnsi" w:hAnsiTheme="minorHAnsi"/>
        </w:rPr>
        <w:t>(10)</w:t>
      </w:r>
      <w:r w:rsidRPr="000B502C">
        <w:rPr>
          <w:rFonts w:asciiTheme="minorHAnsi" w:hAnsiTheme="minorHAnsi"/>
        </w:rPr>
        <w:t xml:space="preserve"> and </w:t>
      </w:r>
      <w:r w:rsidR="000A436B">
        <w:rPr>
          <w:rFonts w:asciiTheme="minorHAnsi" w:hAnsiTheme="minorHAnsi"/>
        </w:rPr>
        <w:t>(11)</w:t>
      </w:r>
      <w:r w:rsidRPr="000B502C">
        <w:rPr>
          <w:rFonts w:asciiTheme="minorHAnsi" w:hAnsiTheme="minorHAnsi"/>
        </w:rPr>
        <w:t>, this probability is given by</w:t>
      </w:r>
    </w:p>
    <w:p w:rsidR="000A436B" w:rsidRDefault="000A436B" w:rsidP="006C6DBE">
      <w:pPr>
        <w:tabs>
          <w:tab w:val="clear" w:pos="1134"/>
          <w:tab w:val="clear" w:pos="1871"/>
          <w:tab w:val="clear" w:pos="2268"/>
        </w:tabs>
        <w:overflowPunct/>
        <w:autoSpaceDE/>
        <w:autoSpaceDN/>
        <w:adjustRightInd/>
        <w:textAlignment w:val="auto"/>
        <w:rPr>
          <w:rFonts w:asciiTheme="minorHAnsi" w:hAnsiTheme="minorHAnsi"/>
        </w:rPr>
      </w:pPr>
    </w:p>
    <w:p w:rsidR="000A436B" w:rsidRDefault="000A436B" w:rsidP="006C6DBE">
      <w:pPr>
        <w:tabs>
          <w:tab w:val="clear" w:pos="1134"/>
          <w:tab w:val="clear" w:pos="1871"/>
          <w:tab w:val="clear" w:pos="2268"/>
        </w:tabs>
        <w:overflowPunct/>
        <w:autoSpaceDE/>
        <w:autoSpaceDN/>
        <w:adjustRightInd/>
        <w:textAlignment w:val="auto"/>
        <w:rPr>
          <w:rFonts w:asciiTheme="minorHAnsi" w:hAnsiTheme="minorHAnsi"/>
        </w:rPr>
      </w:pPr>
      <w:r>
        <w:rPr>
          <w:noProof/>
          <w:lang w:val="pt-BR" w:eastAsia="pt-BR"/>
        </w:rPr>
        <w:drawing>
          <wp:inline distT="0" distB="0" distL="0" distR="0">
            <wp:extent cx="3812400" cy="468000"/>
            <wp:effectExtent l="0" t="0" r="0" b="8255"/>
            <wp:docPr id="33" name="Imagem 33" descr="http://latex2png.com/output/latex_5e480c0fe89d6526c2e7c36f14616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result" descr="http://latex2png.com/output/latex_5e480c0fe89d6526c2e7c36f14616142.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2400" cy="468000"/>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(29)</w:t>
      </w:r>
    </w:p>
    <w:p w:rsidR="00CF53AA" w:rsidRDefault="00E02A3D" w:rsidP="00E02A3D">
      <w:pPr>
        <w:tabs>
          <w:tab w:val="clear" w:pos="1134"/>
          <w:tab w:val="clear" w:pos="1871"/>
          <w:tab w:val="clear" w:pos="2268"/>
        </w:tabs>
        <w:overflowPunct/>
        <w:autoSpaceDE/>
        <w:autoSpaceDN/>
        <w:adjustRightInd/>
        <w:textAlignment w:val="auto"/>
        <w:rPr>
          <w:rFonts w:asciiTheme="minorHAnsi" w:hAnsiTheme="minorHAnsi"/>
        </w:rPr>
      </w:pPr>
      <w:r w:rsidRPr="00E02A3D">
        <w:rPr>
          <w:rFonts w:asciiTheme="minorHAnsi" w:hAnsiTheme="minorHAnsi"/>
        </w:rPr>
        <w:t xml:space="preserve">The integral in </w:t>
      </w:r>
      <w:r>
        <w:rPr>
          <w:rFonts w:asciiTheme="minorHAnsi" w:hAnsiTheme="minorHAnsi"/>
        </w:rPr>
        <w:t>(29)</w:t>
      </w:r>
      <w:r w:rsidRPr="00E02A3D">
        <w:rPr>
          <w:rFonts w:asciiTheme="minorHAnsi" w:hAnsiTheme="minorHAnsi"/>
        </w:rPr>
        <w:t xml:space="preserve"> is calculated by Monte Carlo simulation, considering that </w:t>
      </w:r>
      <m:oMath>
        <m:sSub>
          <m:sSubPr>
            <m:ctrlPr>
              <w:rPr>
                <w:rFonts w:ascii="Cambria Math" w:hAnsi="Cambria Math"/>
                <w:i/>
              </w:rPr>
            </m:ctrlPr>
          </m:sSubPr>
          <m:e>
            <m:r>
              <w:rPr>
                <w:rFonts w:ascii="Cambria Math" w:hAnsi="Cambria Math"/>
              </w:rPr>
              <m:t>p</m:t>
            </m:r>
          </m:e>
          <m:sub>
            <m:r>
              <m:rPr>
                <m:sty m:val="bi"/>
              </m:rPr>
              <w:rPr>
                <w:rFonts w:ascii="Cambria Math" w:hAnsi="Cambria Math"/>
              </w:rPr>
              <m:t>r</m:t>
            </m:r>
          </m:sub>
        </m:sSub>
        <m:r>
          <w:rPr>
            <w:rFonts w:ascii="Cambria Math" w:hAnsi="Cambria Math"/>
          </w:rPr>
          <m:t>(</m:t>
        </m:r>
        <m:r>
          <m:rPr>
            <m:sty m:val="bi"/>
          </m:rPr>
          <w:rPr>
            <w:rFonts w:ascii="Cambria Math" w:hAnsi="Cambria Math"/>
          </w:rPr>
          <m:t>R</m:t>
        </m:r>
        <m:r>
          <w:rPr>
            <w:rFonts w:ascii="Cambria Math" w:hAnsi="Cambria Math"/>
          </w:rPr>
          <m:t>)</m:t>
        </m:r>
      </m:oMath>
      <w:r>
        <w:rPr>
          <w:rFonts w:asciiTheme="minorHAnsi" w:hAnsiTheme="minorHAnsi"/>
        </w:rPr>
        <w:t xml:space="preserve"> </w:t>
      </w:r>
      <w:r w:rsidRPr="00E02A3D">
        <w:rPr>
          <w:rFonts w:asciiTheme="minorHAnsi" w:hAnsiTheme="minorHAnsi"/>
        </w:rPr>
        <w:t>is characterized by a thinn</w:t>
      </w:r>
      <w:r>
        <w:rPr>
          <w:rFonts w:asciiTheme="minorHAnsi" w:hAnsiTheme="minorHAnsi"/>
        </w:rPr>
        <w:t>ed marked Poisson point process</w:t>
      </w:r>
      <w:r w:rsidRPr="00E02A3D">
        <w:rPr>
          <w:rFonts w:asciiTheme="minorHAnsi" w:hAnsiTheme="minorHAnsi"/>
        </w:rPr>
        <w:t xml:space="preserve">. Results corresponding to the three considered admission methodologies are presented in Figure </w:t>
      </w:r>
      <w:r>
        <w:rPr>
          <w:rFonts w:asciiTheme="minorHAnsi" w:hAnsiTheme="minorHAnsi"/>
        </w:rPr>
        <w:t>9</w:t>
      </w:r>
      <w:r w:rsidRPr="00E02A3D">
        <w:rPr>
          <w:rFonts w:asciiTheme="minorHAnsi" w:hAnsiTheme="minorHAnsi"/>
        </w:rPr>
        <w:t>, which shows</w:t>
      </w:r>
      <w:r>
        <w:rPr>
          <w:rFonts w:asciiTheme="minorHAnsi" w:hAnsiTheme="minorHAnsi"/>
        </w:rPr>
        <w:t xml:space="preserve"> </w:t>
      </w:r>
      <m:oMath>
        <m:r>
          <w:rPr>
            <w:rFonts w:ascii="Cambria Math" w:hAnsi="Cambria Math"/>
          </w:rPr>
          <m:t>P(</m:t>
        </m:r>
        <m:sSub>
          <m:sSubPr>
            <m:ctrlPr>
              <w:rPr>
                <w:rFonts w:ascii="Cambria Math" w:hAnsi="Cambria Math"/>
                <w:i/>
              </w:rPr>
            </m:ctrlPr>
          </m:sSubPr>
          <m:e>
            <m:r>
              <w:rPr>
                <w:rFonts w:ascii="Cambria Math" w:hAnsi="Cambria Math"/>
              </w:rPr>
              <m:t>i</m:t>
            </m:r>
          </m:e>
          <m:sub>
            <m:r>
              <w:rPr>
                <w:rFonts w:ascii="Cambria Math" w:hAnsi="Cambria Math"/>
              </w:rPr>
              <m:t>agg</m:t>
            </m:r>
          </m:sub>
        </m:sSub>
        <m:r>
          <w:rPr>
            <w:rFonts w:ascii="Cambria Math" w:hAnsi="Cambria Math"/>
          </w:rPr>
          <m:t>&gt;</m:t>
        </m:r>
        <m:sSub>
          <m:sSubPr>
            <m:ctrlPr>
              <w:rPr>
                <w:rFonts w:ascii="Cambria Math" w:hAnsi="Cambria Math"/>
                <w:i/>
              </w:rPr>
            </m:ctrlPr>
          </m:sSubPr>
          <m:e>
            <m:r>
              <w:rPr>
                <w:rFonts w:ascii="Cambria Math" w:hAnsi="Cambria Math"/>
              </w:rPr>
              <m:t>Z</m:t>
            </m:r>
          </m:e>
          <m:sub>
            <m:r>
              <w:rPr>
                <w:rFonts w:ascii="Cambria Math" w:hAnsi="Cambria Math"/>
              </w:rPr>
              <m:t>MVC</m:t>
            </m:r>
          </m:sub>
        </m:sSub>
        <m:r>
          <w:rPr>
            <w:rFonts w:ascii="Cambria Math" w:hAnsi="Cambria Math"/>
          </w:rPr>
          <m:t>)</m:t>
        </m:r>
      </m:oMath>
      <w:r w:rsidRPr="00E02A3D">
        <w:rPr>
          <w:rFonts w:asciiTheme="minorHAnsi" w:hAnsiTheme="minorHAnsi"/>
        </w:rPr>
        <w:t xml:space="preserve"> as a function of the WSD density (</w:t>
      </w:r>
      <w:proofErr w:type="gramStart"/>
      <w:r w:rsidRPr="00E02A3D">
        <w:rPr>
          <w:rFonts w:asciiTheme="minorHAnsi" w:hAnsiTheme="minorHAnsi"/>
        </w:rPr>
        <w:t xml:space="preserve">in </w:t>
      </w:r>
      <w:proofErr w:type="gramEnd"/>
      <m:oMath>
        <m:r>
          <w:rPr>
            <w:rFonts w:ascii="Cambria Math" w:hAnsi="Cambria Math"/>
          </w:rPr>
          <m:t>WSD/</m:t>
        </m:r>
        <m:sSup>
          <m:sSupPr>
            <m:ctrlPr>
              <w:rPr>
                <w:rFonts w:ascii="Cambria Math" w:hAnsi="Cambria Math"/>
                <w:i/>
              </w:rPr>
            </m:ctrlPr>
          </m:sSupPr>
          <m:e>
            <m:r>
              <w:rPr>
                <w:rFonts w:ascii="Cambria Math" w:hAnsi="Cambria Math"/>
              </w:rPr>
              <m:t>km</m:t>
            </m:r>
          </m:e>
          <m:sup>
            <m:r>
              <w:rPr>
                <w:rFonts w:ascii="Cambria Math" w:hAnsi="Cambria Math"/>
              </w:rPr>
              <m:t>2</m:t>
            </m:r>
          </m:sup>
        </m:sSup>
      </m:oMath>
      <w:r w:rsidRPr="00E02A3D">
        <w:rPr>
          <w:rFonts w:asciiTheme="minorHAnsi" w:hAnsiTheme="minorHAnsi"/>
        </w:rPr>
        <w:t>). In the case of AP-Ofcom and AP-</w:t>
      </w:r>
      <w:proofErr w:type="spellStart"/>
      <w:r w:rsidRPr="00E02A3D">
        <w:rPr>
          <w:rFonts w:asciiTheme="minorHAnsi" w:hAnsiTheme="minorHAnsi"/>
        </w:rPr>
        <w:t>Iagg</w:t>
      </w:r>
      <w:proofErr w:type="spellEnd"/>
      <w:r w:rsidRPr="00E02A3D">
        <w:rPr>
          <w:rFonts w:asciiTheme="minorHAnsi" w:hAnsiTheme="minorHAnsi"/>
        </w:rPr>
        <w:t>, the results are presented for different values of the WSD mean e.i.r.p.</w:t>
      </w:r>
      <w:r w:rsidR="009628F4">
        <w:rPr>
          <w:rFonts w:asciiTheme="minorHAnsi" w:hAnsiTheme="minorHAnsi"/>
        </w:rPr>
        <w:t xml:space="preserve"> </w:t>
      </w:r>
      <m:oMath>
        <m:sSub>
          <m:sSubPr>
            <m:ctrlPr>
              <w:rPr>
                <w:rFonts w:ascii="Cambria Math" w:hAnsi="Cambria Math"/>
                <w:i/>
              </w:rPr>
            </m:ctrlPr>
          </m:sSubPr>
          <m:e>
            <m:r>
              <w:rPr>
                <w:rFonts w:ascii="Cambria Math" w:hAnsi="Cambria Math"/>
              </w:rPr>
              <m:t>m</m:t>
            </m:r>
          </m:e>
          <m:sub>
            <m:r>
              <w:rPr>
                <w:rFonts w:ascii="Cambria Math" w:hAnsi="Cambria Math"/>
              </w:rPr>
              <m:t>P</m:t>
            </m:r>
          </m:sub>
        </m:sSub>
      </m:oMath>
      <w:r w:rsidRPr="00E02A3D">
        <w:rPr>
          <w:rFonts w:asciiTheme="minorHAnsi" w:hAnsiTheme="minorHAnsi"/>
        </w:rPr>
        <w:t>. To indicate the interference criterion thresh</w:t>
      </w:r>
      <w:r w:rsidR="009628F4">
        <w:rPr>
          <w:rFonts w:asciiTheme="minorHAnsi" w:hAnsiTheme="minorHAnsi"/>
        </w:rPr>
        <w:t xml:space="preserve">old, the level corresponding to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agg</m:t>
                </m:r>
              </m:sub>
            </m:sSub>
            <m:r>
              <w:rPr>
                <w:rFonts w:ascii="Cambria Math" w:hAnsi="Cambria Math"/>
              </w:rPr>
              <m:t>&gt;</m:t>
            </m:r>
            <m:sSub>
              <m:sSubPr>
                <m:ctrlPr>
                  <w:rPr>
                    <w:rFonts w:ascii="Cambria Math" w:hAnsi="Cambria Math"/>
                    <w:i/>
                  </w:rPr>
                </m:ctrlPr>
              </m:sSubPr>
              <m:e>
                <m:r>
                  <w:rPr>
                    <w:rFonts w:ascii="Cambria Math" w:hAnsi="Cambria Math"/>
                  </w:rPr>
                  <m:t>Z</m:t>
                </m:r>
              </m:e>
              <m:sub>
                <m:r>
                  <w:rPr>
                    <w:rFonts w:ascii="Cambria Math" w:hAnsi="Cambria Math"/>
                  </w:rPr>
                  <m:t>MVC</m:t>
                </m:r>
              </m:sub>
            </m:sSub>
          </m:e>
        </m:d>
        <m:r>
          <w:rPr>
            <w:rFonts w:ascii="Cambria Math" w:hAnsi="Cambria Math"/>
          </w:rPr>
          <m:t>=0.01</m:t>
        </m:r>
      </m:oMath>
      <w:r w:rsidRPr="00E02A3D">
        <w:rPr>
          <w:rFonts w:asciiTheme="minorHAnsi" w:hAnsiTheme="minorHAnsi"/>
        </w:rPr>
        <w:t xml:space="preserve"> is also shown in Figure </w:t>
      </w:r>
      <w:r w:rsidR="009628F4">
        <w:rPr>
          <w:rFonts w:asciiTheme="minorHAnsi" w:hAnsiTheme="minorHAnsi"/>
        </w:rPr>
        <w:t>9</w:t>
      </w:r>
      <w:r w:rsidRPr="00E02A3D">
        <w:rPr>
          <w:rFonts w:asciiTheme="minorHAnsi" w:hAnsiTheme="minorHAnsi"/>
        </w:rPr>
        <w:t>.</w:t>
      </w:r>
    </w:p>
    <w:p w:rsidR="00CF53AA" w:rsidRDefault="00CF53AA" w:rsidP="006C6DBE">
      <w:pPr>
        <w:tabs>
          <w:tab w:val="clear" w:pos="1134"/>
          <w:tab w:val="clear" w:pos="1871"/>
          <w:tab w:val="clear" w:pos="2268"/>
        </w:tabs>
        <w:overflowPunct/>
        <w:autoSpaceDE/>
        <w:autoSpaceDN/>
        <w:adjustRightInd/>
        <w:textAlignment w:val="auto"/>
        <w:rPr>
          <w:rFonts w:asciiTheme="minorHAnsi" w:hAnsiTheme="minorHAnsi"/>
        </w:rPr>
      </w:pPr>
    </w:p>
    <w:p w:rsidR="00E64C83" w:rsidRDefault="005B3C0F" w:rsidP="00913C2A">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noProof/>
          <w:lang w:val="pt-BR" w:eastAsia="pt-BR"/>
        </w:rPr>
        <w:drawing>
          <wp:inline distT="0" distB="0" distL="0" distR="0">
            <wp:extent cx="4802400" cy="3600000"/>
            <wp:effectExtent l="0" t="0" r="0" b="63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9.png"/>
                    <pic:cNvPicPr/>
                  </pic:nvPicPr>
                  <pic:blipFill>
                    <a:blip r:embed="rId39">
                      <a:extLst>
                        <a:ext uri="{28A0092B-C50C-407E-A947-70E740481C1C}">
                          <a14:useLocalDpi xmlns:a14="http://schemas.microsoft.com/office/drawing/2010/main" val="0"/>
                        </a:ext>
                      </a:extLst>
                    </a:blip>
                    <a:stretch>
                      <a:fillRect/>
                    </a:stretch>
                  </pic:blipFill>
                  <pic:spPr>
                    <a:xfrm>
                      <a:off x="0" y="0"/>
                      <a:ext cx="4802400" cy="3600000"/>
                    </a:xfrm>
                    <a:prstGeom prst="rect">
                      <a:avLst/>
                    </a:prstGeom>
                  </pic:spPr>
                </pic:pic>
              </a:graphicData>
            </a:graphic>
          </wp:inline>
        </w:drawing>
      </w:r>
    </w:p>
    <w:p w:rsidR="00F85E71" w:rsidRDefault="00F85E71" w:rsidP="00F85E71">
      <w:pPr>
        <w:jc w:val="center"/>
        <w:rPr>
          <w:rFonts w:asciiTheme="minorHAnsi" w:hAnsiTheme="minorHAnsi"/>
          <w:lang w:val="fr-FR" w:eastAsia="zh-CN"/>
        </w:rPr>
      </w:pPr>
      <w:r>
        <w:rPr>
          <w:rFonts w:asciiTheme="minorHAnsi" w:hAnsiTheme="minorHAnsi"/>
          <w:lang w:val="fr-FR" w:eastAsia="zh-CN"/>
        </w:rPr>
        <w:t xml:space="preserve">Figure 9.  </w:t>
      </w:r>
      <w:r w:rsidRPr="00F85E71">
        <w:rPr>
          <w:rFonts w:asciiTheme="minorHAnsi" w:hAnsiTheme="minorHAnsi"/>
          <w:lang w:val="fr-FR" w:eastAsia="zh-CN"/>
        </w:rPr>
        <w:t>Probability that the aggregate interference power in Channel 27, due to WSD transmissions in Channel 26, be greater than intersystem interference reference power</w:t>
      </w:r>
      <w:r>
        <w:rPr>
          <w:rFonts w:asciiTheme="minorHAnsi" w:hAnsiTheme="minorHAnsi"/>
          <w:lang w:val="fr-FR" w:eastAsia="zh-CN"/>
        </w:rPr>
        <w:t xml:space="preserve"> </w:t>
      </w:r>
      <m:oMath>
        <m:sSub>
          <m:sSubPr>
            <m:ctrlPr>
              <w:rPr>
                <w:rFonts w:ascii="Cambria Math" w:hAnsi="Cambria Math"/>
                <w:i/>
              </w:rPr>
            </m:ctrlPr>
          </m:sSubPr>
          <m:e>
            <m:r>
              <w:rPr>
                <w:rFonts w:ascii="Cambria Math" w:hAnsi="Cambria Math"/>
              </w:rPr>
              <m:t>Z</m:t>
            </m:r>
          </m:e>
          <m:sub>
            <m:r>
              <w:rPr>
                <w:rFonts w:ascii="Cambria Math" w:hAnsi="Cambria Math"/>
              </w:rPr>
              <m:t>MVC</m:t>
            </m:r>
          </m:sub>
        </m:sSub>
      </m:oMath>
      <w:r w:rsidRPr="00F85E71">
        <w:rPr>
          <w:rFonts w:asciiTheme="minorHAnsi" w:hAnsiTheme="minorHAnsi"/>
          <w:lang w:val="fr-FR" w:eastAsia="zh-CN"/>
        </w:rPr>
        <w:t>, as function of the WSD density.</w:t>
      </w:r>
    </w:p>
    <w:p w:rsidR="00CF53AA" w:rsidRPr="005B3C0F" w:rsidRDefault="00CF53AA" w:rsidP="006C6DBE">
      <w:pPr>
        <w:tabs>
          <w:tab w:val="clear" w:pos="1134"/>
          <w:tab w:val="clear" w:pos="1871"/>
          <w:tab w:val="clear" w:pos="2268"/>
        </w:tabs>
        <w:overflowPunct/>
        <w:autoSpaceDE/>
        <w:autoSpaceDN/>
        <w:adjustRightInd/>
        <w:textAlignment w:val="auto"/>
        <w:rPr>
          <w:rFonts w:asciiTheme="minorHAnsi" w:hAnsiTheme="minorHAnsi"/>
          <w:lang w:val="fr-FR"/>
        </w:rPr>
      </w:pPr>
    </w:p>
    <w:p w:rsidR="00CF53AA" w:rsidRDefault="008A48FA" w:rsidP="008A48FA">
      <w:pPr>
        <w:tabs>
          <w:tab w:val="clear" w:pos="1134"/>
          <w:tab w:val="clear" w:pos="1871"/>
          <w:tab w:val="clear" w:pos="2268"/>
        </w:tabs>
        <w:overflowPunct/>
        <w:autoSpaceDE/>
        <w:autoSpaceDN/>
        <w:adjustRightInd/>
        <w:textAlignment w:val="auto"/>
        <w:rPr>
          <w:rFonts w:asciiTheme="minorHAnsi" w:hAnsiTheme="minorHAnsi"/>
          <w:lang w:val="fr-FR"/>
        </w:rPr>
      </w:pPr>
      <w:r w:rsidRPr="008A48FA">
        <w:rPr>
          <w:rFonts w:asciiTheme="minorHAnsi" w:hAnsiTheme="minorHAnsi"/>
          <w:lang w:val="fr-FR"/>
        </w:rPr>
        <w:t xml:space="preserve">Note that the interference criterion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agg</m:t>
                </m:r>
              </m:sub>
            </m:sSub>
            <m:r>
              <w:rPr>
                <w:rFonts w:ascii="Cambria Math" w:hAnsi="Cambria Math"/>
              </w:rPr>
              <m:t>&gt;</m:t>
            </m:r>
            <m:sSub>
              <m:sSubPr>
                <m:ctrlPr>
                  <w:rPr>
                    <w:rFonts w:ascii="Cambria Math" w:hAnsi="Cambria Math"/>
                    <w:i/>
                  </w:rPr>
                </m:ctrlPr>
              </m:sSubPr>
              <m:e>
                <m:r>
                  <w:rPr>
                    <w:rFonts w:ascii="Cambria Math" w:hAnsi="Cambria Math"/>
                  </w:rPr>
                  <m:t>Z</m:t>
                </m:r>
              </m:e>
              <m:sub>
                <m:r>
                  <w:rPr>
                    <w:rFonts w:ascii="Cambria Math" w:hAnsi="Cambria Math"/>
                  </w:rPr>
                  <m:t>MVC</m:t>
                </m:r>
              </m:sub>
            </m:sSub>
          </m:e>
        </m:d>
        <m:r>
          <w:rPr>
            <w:rFonts w:ascii="Cambria Math" w:hAnsi="Cambria Math"/>
          </w:rPr>
          <m:t>≤0.01</m:t>
        </m:r>
      </m:oMath>
      <w:r w:rsidRPr="008A48FA">
        <w:rPr>
          <w:rFonts w:asciiTheme="minorHAnsi" w:hAnsiTheme="minorHAnsi"/>
          <w:lang w:val="fr-FR"/>
        </w:rPr>
        <w:t xml:space="preserve"> is not met by the Ecc.186 methodology for all WSD density values. The curves corresponding to the Ofcom methodology violate the interference criterion for WSD densities that are gr</w:t>
      </w:r>
      <w:r>
        <w:rPr>
          <w:rFonts w:asciiTheme="minorHAnsi" w:hAnsiTheme="minorHAnsi"/>
          <w:lang w:val="fr-FR"/>
        </w:rPr>
        <w:t>e</w:t>
      </w:r>
      <w:r w:rsidRPr="008A48FA">
        <w:rPr>
          <w:rFonts w:asciiTheme="minorHAnsi" w:hAnsiTheme="minorHAnsi"/>
          <w:lang w:val="fr-FR"/>
        </w:rPr>
        <w:t xml:space="preserve">ater than 4.6, 8.8, 12.0, 15.0 and 21.0 for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r>
          <w:rPr>
            <w:rFonts w:ascii="Cambria Math" w:hAnsi="Cambria Math"/>
            <w:lang w:val="fr-FR"/>
          </w:rPr>
          <m:t>=</m:t>
        </m:r>
      </m:oMath>
      <w:r w:rsidRPr="008A48FA">
        <w:rPr>
          <w:rFonts w:asciiTheme="minorHAnsi" w:hAnsiTheme="minorHAnsi"/>
          <w:lang w:val="fr-FR"/>
        </w:rPr>
        <w:t>11.6, 10.0, 9.0, 8.0 and 6.9, respectively. In the case of the Iagg methodology,</w:t>
      </w:r>
      <w:r>
        <w:rPr>
          <w:rFonts w:asciiTheme="minorHAnsi" w:hAnsiTheme="minorHAnsi"/>
          <w:lang w:val="fr-FR"/>
        </w:rPr>
        <w:t xml:space="preserve"> </w:t>
      </w:r>
      <w:r w:rsidRPr="008A48FA">
        <w:rPr>
          <w:rFonts w:asciiTheme="minorHAnsi" w:hAnsiTheme="minorHAnsi"/>
          <w:lang w:val="fr-FR"/>
        </w:rPr>
        <w:t xml:space="preserve">the aggregate interference criterion is met for all considered WSD densities and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oMath>
      <w:r w:rsidRPr="008A48FA">
        <w:rPr>
          <w:rFonts w:asciiTheme="minorHAnsi" w:hAnsiTheme="minorHAnsi"/>
          <w:lang w:val="fr-FR"/>
        </w:rPr>
        <w:t xml:space="preserve"> values.</w:t>
      </w:r>
    </w:p>
    <w:p w:rsidR="00AD5204" w:rsidRDefault="00AD5204" w:rsidP="008A48FA">
      <w:pPr>
        <w:tabs>
          <w:tab w:val="clear" w:pos="1134"/>
          <w:tab w:val="clear" w:pos="1871"/>
          <w:tab w:val="clear" w:pos="2268"/>
        </w:tabs>
        <w:overflowPunct/>
        <w:autoSpaceDE/>
        <w:autoSpaceDN/>
        <w:adjustRightInd/>
        <w:textAlignment w:val="auto"/>
        <w:rPr>
          <w:rFonts w:asciiTheme="minorHAnsi" w:hAnsiTheme="minorHAnsi"/>
          <w:lang w:val="fr-FR"/>
        </w:rPr>
      </w:pPr>
    </w:p>
    <w:p w:rsidR="00AD5204" w:rsidRPr="00C01D08" w:rsidRDefault="00AD5204" w:rsidP="00AD5204">
      <w:pPr>
        <w:pStyle w:val="PargrafodaLista"/>
        <w:keepNext/>
        <w:keepLines/>
        <w:numPr>
          <w:ilvl w:val="1"/>
          <w:numId w:val="3"/>
        </w:numPr>
        <w:spacing w:before="280"/>
        <w:outlineLvl w:val="0"/>
        <w:rPr>
          <w:rFonts w:asciiTheme="minorHAnsi" w:hAnsiTheme="minorHAnsi"/>
          <w:b/>
          <w:sz w:val="28"/>
        </w:rPr>
      </w:pPr>
      <w:r w:rsidRPr="000B502C">
        <w:rPr>
          <w:rFonts w:asciiTheme="minorHAnsi" w:hAnsiTheme="minorHAnsi"/>
          <w:b/>
          <w:sz w:val="28"/>
        </w:rPr>
        <w:t>Interference Criterion Attendance</w:t>
      </w:r>
      <w:r>
        <w:rPr>
          <w:rFonts w:asciiTheme="minorHAnsi" w:hAnsiTheme="minorHAnsi"/>
          <w:b/>
          <w:sz w:val="28"/>
        </w:rPr>
        <w:t xml:space="preserve"> Rate</w:t>
      </w:r>
    </w:p>
    <w:p w:rsidR="00AD5204" w:rsidRDefault="00AD5204" w:rsidP="008A48FA">
      <w:pPr>
        <w:tabs>
          <w:tab w:val="clear" w:pos="1134"/>
          <w:tab w:val="clear" w:pos="1871"/>
          <w:tab w:val="clear" w:pos="2268"/>
        </w:tabs>
        <w:overflowPunct/>
        <w:autoSpaceDE/>
        <w:autoSpaceDN/>
        <w:adjustRightInd/>
        <w:textAlignment w:val="auto"/>
        <w:rPr>
          <w:rFonts w:asciiTheme="minorHAnsi" w:hAnsiTheme="minorHAnsi"/>
          <w:lang w:val="fr-FR"/>
        </w:rPr>
      </w:pPr>
      <w:r w:rsidRPr="00AD5204">
        <w:rPr>
          <w:rFonts w:asciiTheme="minorHAnsi" w:hAnsiTheme="minorHAnsi"/>
          <w:lang w:val="fr-FR"/>
        </w:rPr>
        <w:t xml:space="preserve">To determine the Interference Criterion Attendance Rate, a simulation process based on the block diagram in Figure </w:t>
      </w:r>
      <w:r w:rsidR="004E72BB">
        <w:rPr>
          <w:rFonts w:asciiTheme="minorHAnsi" w:hAnsiTheme="minorHAnsi"/>
          <w:lang w:val="fr-FR"/>
        </w:rPr>
        <w:t>8</w:t>
      </w:r>
      <w:r w:rsidRPr="00AD5204">
        <w:rPr>
          <w:rFonts w:asciiTheme="minorHAnsi" w:hAnsiTheme="minorHAnsi"/>
          <w:lang w:val="fr-FR"/>
        </w:rPr>
        <w:t xml:space="preserve"> is used. Let then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Pr="00AD5204">
        <w:rPr>
          <w:rFonts w:asciiTheme="minorHAnsi" w:hAnsiTheme="minorHAnsi"/>
          <w:lang w:val="fr-FR"/>
        </w:rPr>
        <w:t xml:space="preserve"> denote the number of times the admission procedure is applied to verify if</w:t>
      </w:r>
      <w:r w:rsidR="00043B8D">
        <w:rPr>
          <w:rFonts w:asciiTheme="minorHAnsi" w:hAnsiTheme="minorHAnsi"/>
          <w:lang w:val="fr-FR"/>
        </w:rPr>
        <w:t xml:space="preserv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AD5204">
        <w:rPr>
          <w:rFonts w:asciiTheme="minorHAnsi" w:hAnsiTheme="minorHAnsi"/>
          <w:lang w:val="fr-FR"/>
        </w:rPr>
        <w:t xml:space="preserve"> can or cannot be admitted into the WSD network.</w:t>
      </w:r>
    </w:p>
    <w:p w:rsidR="004E72BB" w:rsidRDefault="004E72BB" w:rsidP="008A48FA">
      <w:pPr>
        <w:tabs>
          <w:tab w:val="clear" w:pos="1134"/>
          <w:tab w:val="clear" w:pos="1871"/>
          <w:tab w:val="clear" w:pos="2268"/>
        </w:tabs>
        <w:overflowPunct/>
        <w:autoSpaceDE/>
        <w:autoSpaceDN/>
        <w:adjustRightInd/>
        <w:textAlignment w:val="auto"/>
        <w:rPr>
          <w:rFonts w:asciiTheme="minorHAnsi" w:hAnsiTheme="minorHAnsi"/>
          <w:lang w:val="fr-FR"/>
        </w:rPr>
      </w:pPr>
      <w:r w:rsidRPr="004E72BB">
        <w:rPr>
          <w:rFonts w:asciiTheme="minorHAnsi" w:hAnsiTheme="minorHAnsi"/>
          <w:lang w:val="fr-FR"/>
        </w:rPr>
        <w:t xml:space="preserve">Note that, depending the admission procedure being considered, it is possible that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Pr>
          <w:rFonts w:asciiTheme="minorHAnsi" w:hAnsiTheme="minorHAnsi"/>
          <w:lang w:val="fr-FR"/>
        </w:rPr>
        <w:t xml:space="preserve"> </w:t>
      </w:r>
      <w:r w:rsidRPr="004E72BB">
        <w:rPr>
          <w:rFonts w:asciiTheme="minorHAnsi" w:hAnsiTheme="minorHAnsi"/>
          <w:lang w:val="fr-FR"/>
        </w:rPr>
        <w:t>be admitted without the aggregate interference criterion in (</w:t>
      </w:r>
      <w:r>
        <w:rPr>
          <w:rFonts w:asciiTheme="minorHAnsi" w:hAnsiTheme="minorHAnsi"/>
          <w:lang w:val="fr-FR"/>
        </w:rPr>
        <w:t>12</w:t>
      </w:r>
      <w:r w:rsidRPr="004E72BB">
        <w:rPr>
          <w:rFonts w:asciiTheme="minorHAnsi" w:hAnsiTheme="minorHAnsi"/>
          <w:lang w:val="fr-FR"/>
        </w:rPr>
        <w:t xml:space="preserve">) being met at the most vulnerable cell (MVC). This can indeed happen for AP-Ofcom and AP-Ecc.186. It is desired to evaluate the chances to have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00043B8D">
        <w:rPr>
          <w:rFonts w:asciiTheme="minorHAnsi" w:hAnsiTheme="minorHAnsi"/>
          <w:lang w:val="fr-FR"/>
        </w:rPr>
        <w:t xml:space="preserve"> </w:t>
      </w:r>
      <w:r w:rsidRPr="004E72BB">
        <w:rPr>
          <w:rFonts w:asciiTheme="minorHAnsi" w:hAnsiTheme="minorHAnsi"/>
          <w:lang w:val="fr-FR"/>
        </w:rPr>
        <w:t xml:space="preserve">admitted and the aggregate interference criterion satisfied at the MVC. To do so, let </w:t>
      </w:r>
      <m:oMath>
        <m:sSub>
          <m:sSubPr>
            <m:ctrlPr>
              <w:rPr>
                <w:rFonts w:ascii="Cambria Math" w:hAnsi="Cambria Math"/>
                <w:i/>
                <w:lang w:val="fr-FR"/>
              </w:rPr>
            </m:ctrlPr>
          </m:sSubPr>
          <m:e>
            <m:r>
              <w:rPr>
                <w:rFonts w:ascii="Cambria Math" w:hAnsi="Cambria Math"/>
                <w:lang w:val="fr-FR"/>
              </w:rPr>
              <m:t>n</m:t>
            </m:r>
          </m:e>
          <m:sub>
            <m:r>
              <w:rPr>
                <w:rFonts w:ascii="Cambria Math" w:hAnsi="Cambria Math"/>
                <w:lang w:val="fr-FR"/>
              </w:rPr>
              <m:t>a</m:t>
            </m:r>
          </m:sub>
        </m:sSub>
      </m:oMath>
      <w:r w:rsidR="00043B8D">
        <w:rPr>
          <w:rFonts w:asciiTheme="minorHAnsi" w:hAnsiTheme="minorHAnsi"/>
          <w:lang w:val="fr-FR"/>
        </w:rPr>
        <w:t xml:space="preserve"> </w:t>
      </w:r>
      <w:r w:rsidRPr="004E72BB">
        <w:rPr>
          <w:rFonts w:asciiTheme="minorHAnsi" w:hAnsiTheme="minorHAnsi"/>
          <w:lang w:val="fr-FR"/>
        </w:rPr>
        <w:t xml:space="preserve">denote the number of times, in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Pr="004E72BB">
        <w:rPr>
          <w:rFonts w:asciiTheme="minorHAnsi" w:hAnsiTheme="minorHAnsi"/>
          <w:lang w:val="fr-FR"/>
        </w:rPr>
        <w:t xml:space="preserve">, that </w:t>
      </w:r>
      <m:oMath>
        <m:sSub>
          <m:sSubPr>
            <m:ctrlPr>
              <w:rPr>
                <w:rFonts w:ascii="Cambria Math" w:hAnsi="Cambria Math"/>
                <w:lang w:val="fr-FR"/>
              </w:rPr>
            </m:ctrlPr>
          </m:sSubPr>
          <m:e>
            <m:r>
              <w:rPr>
                <w:rFonts w:ascii="Cambria Math" w:hAnsi="Cambria Math"/>
                <w:lang w:val="fr-FR"/>
              </w:rPr>
              <m:t>WSD</m:t>
            </m:r>
          </m:e>
          <m:sub>
            <m:r>
              <m:rPr>
                <m:sty m:val="p"/>
              </m:rPr>
              <w:rPr>
                <w:rFonts w:ascii="Cambria Math" w:hAnsi="Cambria Math"/>
                <w:lang w:val="fr-FR"/>
              </w:rPr>
              <m:t>0</m:t>
            </m:r>
          </m:sub>
        </m:sSub>
      </m:oMath>
      <w:r w:rsidRPr="004E72BB">
        <w:rPr>
          <w:rFonts w:asciiTheme="minorHAnsi" w:hAnsiTheme="minorHAnsi"/>
          <w:lang w:val="fr-FR"/>
        </w:rPr>
        <w:t xml:space="preserve"> is admitted and the aggregate interference criterion is satisfied at the MVC. The Interference Criterio</w:t>
      </w:r>
      <w:r w:rsidR="00BB4061">
        <w:rPr>
          <w:rFonts w:asciiTheme="minorHAnsi" w:hAnsiTheme="minorHAnsi"/>
          <w:lang w:val="fr-FR"/>
        </w:rPr>
        <w:t xml:space="preserve">n Attendance Rate (ICAR) is </w:t>
      </w:r>
      <w:r w:rsidRPr="004E72BB">
        <w:rPr>
          <w:rFonts w:asciiTheme="minorHAnsi" w:hAnsiTheme="minorHAnsi"/>
          <w:lang w:val="fr-FR"/>
        </w:rPr>
        <w:t xml:space="preserve">defined by the ratio </w:t>
      </w:r>
      <m:oMath>
        <m:sSub>
          <m:sSubPr>
            <m:ctrlPr>
              <w:rPr>
                <w:rFonts w:ascii="Cambria Math" w:hAnsi="Cambria Math"/>
                <w:i/>
                <w:lang w:val="fr-FR"/>
              </w:rPr>
            </m:ctrlPr>
          </m:sSubPr>
          <m:e>
            <m:r>
              <w:rPr>
                <w:rFonts w:ascii="Cambria Math" w:hAnsi="Cambria Math"/>
                <w:lang w:val="fr-FR"/>
              </w:rPr>
              <m:t>n</m:t>
            </m:r>
          </m:e>
          <m:sub>
            <m:r>
              <w:rPr>
                <w:rFonts w:ascii="Cambria Math" w:hAnsi="Cambria Math"/>
                <w:lang w:val="fr-FR"/>
              </w:rPr>
              <m:t>a</m:t>
            </m:r>
          </m:sub>
        </m:sSub>
        <m:r>
          <w:rPr>
            <w:rFonts w:ascii="Cambria Math" w:hAnsi="Cambria Math"/>
            <w:lang w:val="fr-FR"/>
          </w:rPr>
          <m:t>/</m:t>
        </m:r>
        <m:sSub>
          <m:sSubPr>
            <m:ctrlPr>
              <w:rPr>
                <w:rFonts w:ascii="Cambria Math" w:hAnsi="Cambria Math"/>
                <w:i/>
              </w:rPr>
            </m:ctrlPr>
          </m:sSubPr>
          <m:e>
            <m:r>
              <w:rPr>
                <w:rFonts w:ascii="Cambria Math" w:hAnsi="Cambria Math"/>
              </w:rPr>
              <m:t>N</m:t>
            </m:r>
          </m:e>
          <m:sub>
            <m:r>
              <w:rPr>
                <w:rFonts w:ascii="Cambria Math" w:hAnsi="Cambria Math"/>
              </w:rPr>
              <m:t>R</m:t>
            </m:r>
          </m:sub>
        </m:sSub>
      </m:oMath>
      <w:r w:rsidRPr="004E72BB">
        <w:rPr>
          <w:rFonts w:asciiTheme="minorHAnsi" w:hAnsiTheme="minorHAnsi"/>
          <w:lang w:val="fr-FR"/>
        </w:rPr>
        <w:t>.</w:t>
      </w:r>
    </w:p>
    <w:p w:rsidR="00043B8D" w:rsidRPr="00F85E71" w:rsidRDefault="00043B8D" w:rsidP="008A48FA">
      <w:pPr>
        <w:tabs>
          <w:tab w:val="clear" w:pos="1134"/>
          <w:tab w:val="clear" w:pos="1871"/>
          <w:tab w:val="clear" w:pos="2268"/>
        </w:tabs>
        <w:overflowPunct/>
        <w:autoSpaceDE/>
        <w:autoSpaceDN/>
        <w:adjustRightInd/>
        <w:textAlignment w:val="auto"/>
        <w:rPr>
          <w:rFonts w:asciiTheme="minorHAnsi" w:hAnsiTheme="minorHAnsi"/>
          <w:lang w:val="fr-FR"/>
        </w:rPr>
      </w:pPr>
      <w:r w:rsidRPr="00043B8D">
        <w:rPr>
          <w:rFonts w:asciiTheme="minorHAnsi" w:hAnsiTheme="minorHAnsi"/>
          <w:lang w:val="fr-FR"/>
        </w:rPr>
        <w:t xml:space="preserve">Curves of ICAR versus the WSD density, related to the three admission procedures defined in Section </w:t>
      </w:r>
      <w:r>
        <w:rPr>
          <w:rFonts w:asciiTheme="minorHAnsi" w:hAnsiTheme="minorHAnsi"/>
          <w:lang w:val="fr-FR"/>
        </w:rPr>
        <w:t>4</w:t>
      </w:r>
      <w:r w:rsidRPr="00043B8D">
        <w:rPr>
          <w:rFonts w:asciiTheme="minorHAnsi" w:hAnsiTheme="minorHAnsi"/>
          <w:lang w:val="fr-FR"/>
        </w:rPr>
        <w:t xml:space="preserve"> are presented in figures </w:t>
      </w:r>
      <w:r>
        <w:rPr>
          <w:rFonts w:asciiTheme="minorHAnsi" w:hAnsiTheme="minorHAnsi"/>
          <w:lang w:val="fr-FR"/>
        </w:rPr>
        <w:t>10</w:t>
      </w:r>
      <w:r w:rsidRPr="00043B8D">
        <w:rPr>
          <w:rFonts w:asciiTheme="minorHAnsi" w:hAnsiTheme="minorHAnsi"/>
          <w:lang w:val="fr-FR"/>
        </w:rPr>
        <w:t xml:space="preserve"> to </w:t>
      </w:r>
      <w:r>
        <w:rPr>
          <w:rFonts w:asciiTheme="minorHAnsi" w:hAnsiTheme="minorHAnsi"/>
          <w:lang w:val="fr-FR"/>
        </w:rPr>
        <w:t>14</w:t>
      </w:r>
      <w:r w:rsidRPr="00043B8D">
        <w:rPr>
          <w:rFonts w:asciiTheme="minorHAnsi" w:hAnsiTheme="minorHAnsi"/>
          <w:lang w:val="fr-FR"/>
        </w:rPr>
        <w:t xml:space="preserve"> for different values of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oMath>
      <w:r w:rsidRPr="00043B8D">
        <w:rPr>
          <w:rFonts w:asciiTheme="minorHAnsi" w:hAnsiTheme="minorHAnsi"/>
          <w:lang w:val="fr-FR"/>
        </w:rPr>
        <w:t xml:space="preserve"> (AP-Ofcom and AP-Iagg) and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oMath>
      <w:r>
        <w:rPr>
          <w:rFonts w:asciiTheme="minorHAnsi" w:hAnsiTheme="minorHAnsi"/>
          <w:lang w:val="fr-FR"/>
        </w:rPr>
        <w:t xml:space="preserve"> </w:t>
      </w:r>
      <w:r w:rsidR="00A2662A">
        <w:rPr>
          <w:rFonts w:asciiTheme="minorHAnsi" w:hAnsiTheme="minorHAnsi"/>
          <w:lang w:val="fr-FR"/>
        </w:rPr>
        <w:t>(</w:t>
      </w:r>
      <w:r w:rsidRPr="00043B8D">
        <w:rPr>
          <w:rFonts w:asciiTheme="minorHAnsi" w:hAnsiTheme="minorHAnsi"/>
          <w:lang w:val="fr-FR"/>
        </w:rPr>
        <w:t>AP-Ecc.186). The associated values of the normalized average admission time</w:t>
      </w:r>
      <w:r w:rsidR="00A2662A">
        <w:rPr>
          <w:rFonts w:asciiTheme="minorHAnsi" w:hAnsiTheme="minorHAnsi"/>
          <w:lang w:val="fr-FR"/>
        </w:rPr>
        <w:t xml:space="preserve"> </w:t>
      </w:r>
      <m:oMath>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n</m:t>
            </m:r>
          </m:sub>
        </m:sSub>
      </m:oMath>
      <w:r w:rsidRPr="00043B8D">
        <w:rPr>
          <w:rFonts w:asciiTheme="minorHAnsi" w:hAnsiTheme="minorHAnsi"/>
          <w:lang w:val="fr-FR"/>
        </w:rPr>
        <w:t>, given by (</w:t>
      </w:r>
      <w:r w:rsidR="00A2662A">
        <w:rPr>
          <w:rFonts w:asciiTheme="minorHAnsi" w:hAnsiTheme="minorHAnsi"/>
          <w:lang w:val="fr-FR"/>
        </w:rPr>
        <w:t>28</w:t>
      </w:r>
      <w:r w:rsidRPr="00043B8D">
        <w:rPr>
          <w:rFonts w:asciiTheme="minorHAnsi" w:hAnsiTheme="minorHAnsi"/>
          <w:lang w:val="fr-FR"/>
        </w:rPr>
        <w:t>), are also indicated in the figures.</w:t>
      </w:r>
    </w:p>
    <w:p w:rsidR="00BB4061" w:rsidRDefault="00BB4061" w:rsidP="006C6DBE">
      <w:pPr>
        <w:tabs>
          <w:tab w:val="clear" w:pos="1134"/>
          <w:tab w:val="clear" w:pos="1871"/>
          <w:tab w:val="clear" w:pos="2268"/>
        </w:tabs>
        <w:overflowPunct/>
        <w:autoSpaceDE/>
        <w:autoSpaceDN/>
        <w:adjustRightInd/>
        <w:textAlignment w:val="auto"/>
        <w:rPr>
          <w:rFonts w:asciiTheme="minorHAnsi" w:hAnsiTheme="minorHAnsi"/>
        </w:rPr>
      </w:pPr>
    </w:p>
    <w:p w:rsidR="00BB4061" w:rsidRDefault="00BB4061" w:rsidP="004945A2">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noProof/>
          <w:lang w:val="pt-BR" w:eastAsia="pt-BR"/>
        </w:rPr>
        <w:drawing>
          <wp:inline distT="0" distB="0" distL="0" distR="0">
            <wp:extent cx="4802400" cy="3600000"/>
            <wp:effectExtent l="0" t="0" r="0" b="63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10.png"/>
                    <pic:cNvPicPr/>
                  </pic:nvPicPr>
                  <pic:blipFill>
                    <a:blip r:embed="rId40">
                      <a:extLst>
                        <a:ext uri="{28A0092B-C50C-407E-A947-70E740481C1C}">
                          <a14:useLocalDpi xmlns:a14="http://schemas.microsoft.com/office/drawing/2010/main" val="0"/>
                        </a:ext>
                      </a:extLst>
                    </a:blip>
                    <a:stretch>
                      <a:fillRect/>
                    </a:stretch>
                  </pic:blipFill>
                  <pic:spPr>
                    <a:xfrm>
                      <a:off x="0" y="0"/>
                      <a:ext cx="4802400" cy="3600000"/>
                    </a:xfrm>
                    <a:prstGeom prst="rect">
                      <a:avLst/>
                    </a:prstGeom>
                  </pic:spPr>
                </pic:pic>
              </a:graphicData>
            </a:graphic>
          </wp:inline>
        </w:drawing>
      </w:r>
    </w:p>
    <w:p w:rsidR="00BB4061" w:rsidRDefault="004945A2" w:rsidP="00BB4061">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rPr>
        <w:t xml:space="preserve">Figure 10. </w:t>
      </w:r>
      <w:r w:rsidRPr="004945A2">
        <w:rPr>
          <w:rFonts w:asciiTheme="minorHAnsi" w:hAnsiTheme="minorHAnsi"/>
        </w:rPr>
        <w:t xml:space="preserve">Interference criterion attendance rate as a function of the WSD density. (interference in DTT Channel 27 due to WSD transmissions in Channel 26;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r>
          <w:rPr>
            <w:rFonts w:ascii="Cambria Math" w:hAnsi="Cambria Math"/>
            <w:lang w:val="fr-FR"/>
          </w:rPr>
          <m:t>= 6.9</m:t>
        </m:r>
      </m:oMath>
      <w:r w:rsidRPr="004945A2">
        <w:rPr>
          <w:rFonts w:asciiTheme="minorHAnsi" w:hAnsiTheme="minorHAnsi"/>
        </w:rPr>
        <w:t xml:space="preserve"> dBm for AP-Ofcom and AP-Iagg;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=3.1</m:t>
        </m:r>
      </m:oMath>
      <w:r w:rsidRPr="004945A2">
        <w:rPr>
          <w:rFonts w:asciiTheme="minorHAnsi" w:hAnsiTheme="minorHAnsi"/>
        </w:rPr>
        <w:t xml:space="preserve"> dBm for AP-Ecc.186).</w:t>
      </w:r>
    </w:p>
    <w:p w:rsidR="00BB4061" w:rsidRDefault="00BB4061" w:rsidP="00BB4061">
      <w:pPr>
        <w:tabs>
          <w:tab w:val="clear" w:pos="1134"/>
          <w:tab w:val="clear" w:pos="1871"/>
          <w:tab w:val="clear" w:pos="2268"/>
        </w:tabs>
        <w:overflowPunct/>
        <w:autoSpaceDE/>
        <w:autoSpaceDN/>
        <w:adjustRightInd/>
        <w:jc w:val="center"/>
        <w:textAlignment w:val="auto"/>
        <w:rPr>
          <w:rFonts w:asciiTheme="minorHAnsi" w:hAnsiTheme="minorHAnsi"/>
        </w:rPr>
      </w:pPr>
    </w:p>
    <w:p w:rsidR="00CB78B4" w:rsidRDefault="00CB78B4" w:rsidP="00CB78B4">
      <w:pPr>
        <w:tabs>
          <w:tab w:val="clear" w:pos="1134"/>
          <w:tab w:val="clear" w:pos="1871"/>
          <w:tab w:val="clear" w:pos="2268"/>
        </w:tabs>
        <w:overflowPunct/>
        <w:autoSpaceDE/>
        <w:autoSpaceDN/>
        <w:adjustRightInd/>
        <w:textAlignment w:val="auto"/>
        <w:rPr>
          <w:rFonts w:asciiTheme="minorHAnsi" w:hAnsiTheme="minorHAnsi"/>
        </w:rPr>
      </w:pPr>
      <w:r w:rsidRPr="00CB78B4">
        <w:rPr>
          <w:rFonts w:asciiTheme="minorHAnsi" w:hAnsiTheme="minorHAnsi"/>
        </w:rPr>
        <w:t xml:space="preserve">Note that the ICAR curve related to AP-Ecc.186 is practically the same in all figures since it does not depend on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oMath>
      <w:r w:rsidRPr="00CB78B4">
        <w:rPr>
          <w:rFonts w:asciiTheme="minorHAnsi" w:hAnsiTheme="minorHAnsi"/>
        </w:rPr>
        <w:t xml:space="preserve"> (WSD e.i.r.p. value is deterministic) and, apparently, during the simulations  </w:t>
      </w:r>
      <m:oMath>
        <m:sSub>
          <m:sSubPr>
            <m:ctrlPr>
              <w:rPr>
                <w:rFonts w:ascii="Cambria Math" w:hAnsi="Cambria Math"/>
                <w:i/>
              </w:rPr>
            </m:ctrlPr>
          </m:sSubPr>
          <m:e>
            <m:r>
              <w:rPr>
                <w:rFonts w:ascii="Cambria Math" w:hAnsi="Cambria Math"/>
              </w:rPr>
              <m:t>WSD</m:t>
            </m:r>
          </m:e>
          <m:sub>
            <m:r>
              <w:rPr>
                <w:rFonts w:ascii="Cambria Math" w:hAnsi="Cambria Math"/>
              </w:rPr>
              <m:t>0</m:t>
            </m:r>
          </m:sub>
        </m:sSub>
      </m:oMath>
      <w:r>
        <w:rPr>
          <w:rFonts w:asciiTheme="minorHAnsi" w:hAnsiTheme="minorHAnsi"/>
        </w:rPr>
        <w:t xml:space="preserve"> </w:t>
      </w:r>
      <w:r w:rsidRPr="00CB78B4">
        <w:rPr>
          <w:rFonts w:asciiTheme="minorHAnsi" w:hAnsiTheme="minorHAnsi"/>
        </w:rPr>
        <w:t>e.i.r.p</w:t>
      </w:r>
      <w:r>
        <w:rPr>
          <w:rFonts w:asciiTheme="minorHAnsi" w:hAnsiTheme="minorHAnsi"/>
        </w:rPr>
        <w:t>.</w:t>
      </w:r>
      <w:r w:rsidRPr="00CB78B4">
        <w:rPr>
          <w:rFonts w:asciiTheme="minorHAnsi" w:hAnsiTheme="minorHAnsi"/>
        </w:rPr>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CB78B4">
        <w:rPr>
          <w:rFonts w:asciiTheme="minorHAnsi" w:hAnsiTheme="minorHAnsi"/>
        </w:rPr>
        <w:t xml:space="preserve"> was above the considered value of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oMath>
      <w:r w:rsidRPr="00CB78B4">
        <w:rPr>
          <w:rFonts w:asciiTheme="minorHAnsi" w:hAnsiTheme="minorHAnsi"/>
        </w:rPr>
        <w:t xml:space="preserve">. It reflects a weak performance for AP-Ecc.186, that can serve as a worst case reference for the evaluation of the other admission procedures. Observe that, for the AP-Ecc.186, the WSD admission almost collapses for a WSD density of 46.6 </w:t>
      </w:r>
      <m:oMath>
        <m:r>
          <w:rPr>
            <w:rFonts w:ascii="Cambria Math" w:hAnsi="Cambria Math"/>
          </w:rPr>
          <m:t>WSD/</m:t>
        </m:r>
        <m:sSup>
          <m:sSupPr>
            <m:ctrlPr>
              <w:rPr>
                <w:rFonts w:ascii="Cambria Math" w:hAnsi="Cambria Math"/>
                <w:i/>
              </w:rPr>
            </m:ctrlPr>
          </m:sSupPr>
          <m:e>
            <m:r>
              <w:rPr>
                <w:rFonts w:ascii="Cambria Math" w:hAnsi="Cambria Math"/>
              </w:rPr>
              <m:t>km</m:t>
            </m:r>
          </m:e>
          <m:sup>
            <m:r>
              <w:rPr>
                <w:rFonts w:ascii="Cambria Math" w:hAnsi="Cambria Math"/>
              </w:rPr>
              <m:t>2</m:t>
            </m:r>
          </m:sup>
        </m:sSup>
      </m:oMath>
      <w:r w:rsidRPr="00CB78B4">
        <w:rPr>
          <w:rFonts w:asciiTheme="minorHAnsi" w:hAnsiTheme="minorHAnsi"/>
        </w:rPr>
        <w:t xml:space="preserve"> (ICAR close to zero).</w:t>
      </w:r>
    </w:p>
    <w:p w:rsidR="00A726F9" w:rsidRPr="00A726F9" w:rsidRDefault="00A726F9" w:rsidP="00A726F9">
      <w:pPr>
        <w:tabs>
          <w:tab w:val="clear" w:pos="1134"/>
          <w:tab w:val="clear" w:pos="1871"/>
          <w:tab w:val="clear" w:pos="2268"/>
        </w:tabs>
        <w:overflowPunct/>
        <w:autoSpaceDE/>
        <w:autoSpaceDN/>
        <w:adjustRightInd/>
        <w:textAlignment w:val="auto"/>
        <w:rPr>
          <w:rFonts w:asciiTheme="minorHAnsi" w:hAnsiTheme="minorHAnsi"/>
        </w:rPr>
      </w:pPr>
      <w:r w:rsidRPr="00A726F9">
        <w:rPr>
          <w:rFonts w:asciiTheme="minorHAnsi" w:hAnsiTheme="minorHAnsi"/>
        </w:rPr>
        <w:t xml:space="preserve">From figures </w:t>
      </w:r>
      <w:r>
        <w:rPr>
          <w:rFonts w:asciiTheme="minorHAnsi" w:hAnsiTheme="minorHAnsi"/>
        </w:rPr>
        <w:t>10</w:t>
      </w:r>
      <w:r w:rsidRPr="00A726F9">
        <w:rPr>
          <w:rFonts w:asciiTheme="minorHAnsi" w:hAnsiTheme="minorHAnsi"/>
        </w:rPr>
        <w:t xml:space="preserve"> to</w:t>
      </w:r>
      <w:r>
        <w:rPr>
          <w:rFonts w:asciiTheme="minorHAnsi" w:hAnsiTheme="minorHAnsi"/>
        </w:rPr>
        <w:t xml:space="preserve"> 14</w:t>
      </w:r>
      <w:r w:rsidRPr="00A726F9">
        <w:rPr>
          <w:rFonts w:asciiTheme="minorHAnsi" w:hAnsiTheme="minorHAnsi"/>
        </w:rPr>
        <w:t xml:space="preserve">, it is possible to see that the performance of AP-Ofcom approaches that of AP-Ecc.186 as </w:t>
      </w:r>
      <w:proofErr w:type="gramStart"/>
      <w:r w:rsidRPr="00A726F9">
        <w:rPr>
          <w:rFonts w:asciiTheme="minorHAnsi" w:hAnsiTheme="minorHAnsi"/>
        </w:rPr>
        <w:t>the  mean</w:t>
      </w:r>
      <w:proofErr w:type="gramEnd"/>
      <w:r w:rsidRPr="00A726F9">
        <w:rPr>
          <w:rFonts w:asciiTheme="minorHAnsi" w:hAnsiTheme="minorHAnsi"/>
        </w:rPr>
        <w:t xml:space="preserve"> e.i.r.p.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oMath>
      <w:r w:rsidRPr="00A726F9">
        <w:rPr>
          <w:rFonts w:asciiTheme="minorHAnsi" w:hAnsiTheme="minorHAnsi"/>
        </w:rPr>
        <w:t xml:space="preserve"> increases. Also, when compared to AP-Ofcom, the AP-Iagg has a superior performance in all figures. This is due to the optimization procedure in AP-</w:t>
      </w:r>
      <w:proofErr w:type="spellStart"/>
      <w:r w:rsidRPr="00A726F9">
        <w:rPr>
          <w:rFonts w:asciiTheme="minorHAnsi" w:hAnsiTheme="minorHAnsi"/>
        </w:rPr>
        <w:t>Iagg</w:t>
      </w:r>
      <w:proofErr w:type="spellEnd"/>
      <w:r w:rsidRPr="00A726F9">
        <w:rPr>
          <w:rFonts w:asciiTheme="minorHAnsi" w:hAnsiTheme="minorHAnsi"/>
        </w:rPr>
        <w:t xml:space="preserve"> which, as indicated in Section </w:t>
      </w:r>
      <w:r>
        <w:rPr>
          <w:rFonts w:asciiTheme="minorHAnsi" w:hAnsiTheme="minorHAnsi"/>
        </w:rPr>
        <w:t>4</w:t>
      </w:r>
      <w:r w:rsidRPr="00A726F9">
        <w:rPr>
          <w:rFonts w:asciiTheme="minorHAnsi" w:hAnsiTheme="minorHAnsi"/>
        </w:rPr>
        <w:t xml:space="preserve">, is a fundamental point in the </w:t>
      </w:r>
      <w:proofErr w:type="spellStart"/>
      <w:r w:rsidRPr="00A726F9">
        <w:rPr>
          <w:rFonts w:asciiTheme="minorHAnsi" w:hAnsiTheme="minorHAnsi"/>
        </w:rPr>
        <w:t>Iagg</w:t>
      </w:r>
      <w:proofErr w:type="spellEnd"/>
      <w:r w:rsidRPr="00A726F9">
        <w:rPr>
          <w:rFonts w:asciiTheme="minorHAnsi" w:hAnsiTheme="minorHAnsi"/>
        </w:rPr>
        <w:t xml:space="preserve"> admission procedure.</w:t>
      </w:r>
    </w:p>
    <w:p w:rsidR="00A726F9" w:rsidRPr="00A726F9" w:rsidRDefault="00A726F9" w:rsidP="00A726F9">
      <w:pPr>
        <w:tabs>
          <w:tab w:val="clear" w:pos="1134"/>
          <w:tab w:val="clear" w:pos="1871"/>
          <w:tab w:val="clear" w:pos="2268"/>
        </w:tabs>
        <w:overflowPunct/>
        <w:autoSpaceDE/>
        <w:autoSpaceDN/>
        <w:adjustRightInd/>
        <w:textAlignment w:val="auto"/>
        <w:rPr>
          <w:rFonts w:asciiTheme="minorHAnsi" w:hAnsiTheme="minorHAnsi"/>
        </w:rPr>
      </w:pPr>
      <w:r w:rsidRPr="00A726F9">
        <w:rPr>
          <w:rFonts w:asciiTheme="minorHAnsi" w:hAnsiTheme="minorHAnsi"/>
        </w:rPr>
        <w:t>However, this performance improvement is obtained at the cost of an increase in admission time since, due to optimization process, WSD being admitted experiences a delay in admission time (the AP-Ofcom has no additional delay in admission time).</w:t>
      </w:r>
    </w:p>
    <w:p w:rsidR="00A726F9" w:rsidRDefault="00A726F9" w:rsidP="00A726F9">
      <w:pPr>
        <w:tabs>
          <w:tab w:val="clear" w:pos="1134"/>
          <w:tab w:val="clear" w:pos="1871"/>
          <w:tab w:val="clear" w:pos="2268"/>
        </w:tabs>
        <w:overflowPunct/>
        <w:autoSpaceDE/>
        <w:autoSpaceDN/>
        <w:adjustRightInd/>
        <w:textAlignment w:val="auto"/>
        <w:rPr>
          <w:rFonts w:asciiTheme="minorHAnsi" w:hAnsiTheme="minorHAnsi"/>
        </w:rPr>
      </w:pPr>
      <w:r w:rsidRPr="00A726F9">
        <w:rPr>
          <w:rFonts w:asciiTheme="minorHAnsi" w:hAnsiTheme="minorHAnsi"/>
        </w:rPr>
        <w:t>Note that, in AP-</w:t>
      </w:r>
      <w:proofErr w:type="spellStart"/>
      <w:r w:rsidRPr="00A726F9">
        <w:rPr>
          <w:rFonts w:asciiTheme="minorHAnsi" w:hAnsiTheme="minorHAnsi"/>
        </w:rPr>
        <w:t>Iagg</w:t>
      </w:r>
      <w:proofErr w:type="spellEnd"/>
      <w:r w:rsidRPr="00A726F9">
        <w:rPr>
          <w:rFonts w:asciiTheme="minorHAnsi" w:hAnsiTheme="minorHAnsi"/>
        </w:rPr>
        <w:t xml:space="preserve">, the normalized average admission time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Pr="00A726F9">
        <w:rPr>
          <w:rFonts w:asciiTheme="minorHAnsi" w:hAnsiTheme="minorHAnsi"/>
        </w:rPr>
        <w:t xml:space="preserve"> increases with the WSD density and the mean value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oMath>
      <w:r>
        <w:rPr>
          <w:rFonts w:asciiTheme="minorHAnsi" w:hAnsiTheme="minorHAnsi"/>
        </w:rPr>
        <w:t xml:space="preserve"> of the WSD e.i.r.p.</w:t>
      </w:r>
      <w:r w:rsidRPr="00A726F9">
        <w:rPr>
          <w:rFonts w:asciiTheme="minorHAnsi" w:hAnsiTheme="minorHAnsi"/>
        </w:rPr>
        <w:t xml:space="preserve"> This is indeed expected since the </w:t>
      </w:r>
      <w:proofErr w:type="gramStart"/>
      <w:r w:rsidRPr="00A726F9">
        <w:rPr>
          <w:rFonts w:asciiTheme="minorHAnsi" w:hAnsiTheme="minorHAnsi"/>
        </w:rPr>
        <w:t xml:space="preserve">probability </w:t>
      </w:r>
      <w:proofErr w:type="gramEnd"/>
      <m:oMath>
        <m:r>
          <w:rPr>
            <w:rFonts w:ascii="Cambria Math" w:hAnsi="Cambria Math"/>
          </w:rPr>
          <m:t>P(</m:t>
        </m:r>
        <m:acc>
          <m:accPr>
            <m:chr m:val="̅"/>
            <m:ctrlPr>
              <w:rPr>
                <w:rFonts w:ascii="Cambria Math" w:hAnsi="Cambria Math"/>
                <w:i/>
              </w:rPr>
            </m:ctrlPr>
          </m:accPr>
          <m:e>
            <m:r>
              <w:rPr>
                <w:rFonts w:ascii="Cambria Math" w:hAnsi="Cambria Math"/>
              </w:rPr>
              <m:t>M</m:t>
            </m:r>
          </m:e>
        </m:acc>
        <m:r>
          <w:rPr>
            <w:rFonts w:ascii="Cambria Math" w:hAnsi="Cambria Math"/>
          </w:rPr>
          <m:t>)</m:t>
        </m:r>
      </m:oMath>
      <w:r w:rsidRPr="00A726F9">
        <w:rPr>
          <w:rFonts w:asciiTheme="minorHAnsi" w:hAnsiTheme="minorHAnsi"/>
        </w:rPr>
        <w:t xml:space="preserve">, that the aggregate interference is not met </w:t>
      </w:r>
      <w:r>
        <w:rPr>
          <w:rFonts w:asciiTheme="minorHAnsi" w:hAnsiTheme="minorHAnsi"/>
        </w:rPr>
        <w:t xml:space="preserve">the criterion </w:t>
      </w:r>
      <w:r w:rsidRPr="00A726F9">
        <w:rPr>
          <w:rFonts w:asciiTheme="minorHAnsi" w:hAnsiTheme="minorHAnsi"/>
        </w:rPr>
        <w:t xml:space="preserve">when the interference due to the WSD requesting admission is considered, should increase with the WSD density and with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oMath>
      <w:r w:rsidRPr="00A726F9">
        <w:rPr>
          <w:rFonts w:asciiTheme="minorHAnsi" w:hAnsiTheme="minorHAnsi"/>
        </w:rPr>
        <w:t>.</w:t>
      </w:r>
    </w:p>
    <w:p w:rsidR="00BB4061" w:rsidRDefault="00BB4061" w:rsidP="00BB4061">
      <w:pPr>
        <w:tabs>
          <w:tab w:val="clear" w:pos="1134"/>
          <w:tab w:val="clear" w:pos="1871"/>
          <w:tab w:val="clear" w:pos="2268"/>
        </w:tabs>
        <w:overflowPunct/>
        <w:autoSpaceDE/>
        <w:autoSpaceDN/>
        <w:adjustRightInd/>
        <w:jc w:val="center"/>
        <w:textAlignment w:val="auto"/>
        <w:rPr>
          <w:rFonts w:asciiTheme="minorHAnsi" w:hAnsiTheme="minorHAnsi"/>
        </w:rPr>
      </w:pPr>
    </w:p>
    <w:p w:rsidR="00BB4061" w:rsidRDefault="00690223" w:rsidP="00BB4061">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noProof/>
          <w:lang w:val="pt-BR" w:eastAsia="pt-BR"/>
        </w:rPr>
        <w:drawing>
          <wp:inline distT="0" distB="0" distL="0" distR="0">
            <wp:extent cx="4795200" cy="3596400"/>
            <wp:effectExtent l="0" t="0" r="5715" b="444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11.png"/>
                    <pic:cNvPicPr/>
                  </pic:nvPicPr>
                  <pic:blipFill>
                    <a:blip r:embed="rId41">
                      <a:extLst>
                        <a:ext uri="{28A0092B-C50C-407E-A947-70E740481C1C}">
                          <a14:useLocalDpi xmlns:a14="http://schemas.microsoft.com/office/drawing/2010/main" val="0"/>
                        </a:ext>
                      </a:extLst>
                    </a:blip>
                    <a:stretch>
                      <a:fillRect/>
                    </a:stretch>
                  </pic:blipFill>
                  <pic:spPr>
                    <a:xfrm>
                      <a:off x="0" y="0"/>
                      <a:ext cx="4795200" cy="3596400"/>
                    </a:xfrm>
                    <a:prstGeom prst="rect">
                      <a:avLst/>
                    </a:prstGeom>
                  </pic:spPr>
                </pic:pic>
              </a:graphicData>
            </a:graphic>
          </wp:inline>
        </w:drawing>
      </w:r>
    </w:p>
    <w:p w:rsidR="00BB4061" w:rsidRDefault="00690223" w:rsidP="00067438">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rPr>
        <w:t xml:space="preserve">Figure 11. </w:t>
      </w:r>
      <w:r w:rsidRPr="00690223">
        <w:rPr>
          <w:rFonts w:asciiTheme="minorHAnsi" w:hAnsiTheme="minorHAnsi"/>
        </w:rPr>
        <w:t>Interference criterion attendance rate as a function of the WSD density. (</w:t>
      </w:r>
      <w:proofErr w:type="gramStart"/>
      <w:r w:rsidRPr="00690223">
        <w:rPr>
          <w:rFonts w:asciiTheme="minorHAnsi" w:hAnsiTheme="minorHAnsi"/>
        </w:rPr>
        <w:t>interference</w:t>
      </w:r>
      <w:proofErr w:type="gramEnd"/>
      <w:r w:rsidRPr="00690223">
        <w:rPr>
          <w:rFonts w:asciiTheme="minorHAnsi" w:hAnsiTheme="minorHAnsi"/>
        </w:rPr>
        <w:t xml:space="preserve"> in DTT Channel 27 due to WSD transmissions in Channel 26;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r>
          <w:rPr>
            <w:rFonts w:ascii="Cambria Math" w:hAnsi="Cambria Math"/>
            <w:lang w:val="fr-FR"/>
          </w:rPr>
          <m:t>= 8</m:t>
        </m:r>
      </m:oMath>
      <w:r w:rsidRPr="00690223">
        <w:rPr>
          <w:rFonts w:asciiTheme="minorHAnsi" w:hAnsiTheme="minorHAnsi"/>
        </w:rPr>
        <w:t xml:space="preserve"> dBm for AP-Ofcom and AP-Iagg;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=4.2</m:t>
        </m:r>
      </m:oMath>
      <w:r w:rsidRPr="00690223">
        <w:rPr>
          <w:rFonts w:asciiTheme="minorHAnsi" w:hAnsiTheme="minorHAnsi"/>
        </w:rPr>
        <w:t xml:space="preserve"> dBm for AP-Ecc.186).</w:t>
      </w:r>
    </w:p>
    <w:p w:rsidR="00BB4061" w:rsidRDefault="00067438" w:rsidP="00BB4061">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noProof/>
          <w:lang w:val="pt-BR" w:eastAsia="pt-BR"/>
        </w:rPr>
        <w:drawing>
          <wp:inline distT="0" distB="0" distL="0" distR="0">
            <wp:extent cx="4795200" cy="3596400"/>
            <wp:effectExtent l="0" t="0" r="5715" b="444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12.png"/>
                    <pic:cNvPicPr/>
                  </pic:nvPicPr>
                  <pic:blipFill>
                    <a:blip r:embed="rId42">
                      <a:extLst>
                        <a:ext uri="{28A0092B-C50C-407E-A947-70E740481C1C}">
                          <a14:useLocalDpi xmlns:a14="http://schemas.microsoft.com/office/drawing/2010/main" val="0"/>
                        </a:ext>
                      </a:extLst>
                    </a:blip>
                    <a:stretch>
                      <a:fillRect/>
                    </a:stretch>
                  </pic:blipFill>
                  <pic:spPr>
                    <a:xfrm>
                      <a:off x="0" y="0"/>
                      <a:ext cx="4795200" cy="3596400"/>
                    </a:xfrm>
                    <a:prstGeom prst="rect">
                      <a:avLst/>
                    </a:prstGeom>
                  </pic:spPr>
                </pic:pic>
              </a:graphicData>
            </a:graphic>
          </wp:inline>
        </w:drawing>
      </w:r>
    </w:p>
    <w:p w:rsidR="00067438" w:rsidRDefault="00067438" w:rsidP="00067438">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rPr>
        <w:t xml:space="preserve">Figure 12. </w:t>
      </w:r>
      <w:r w:rsidRPr="00690223">
        <w:rPr>
          <w:rFonts w:asciiTheme="minorHAnsi" w:hAnsiTheme="minorHAnsi"/>
        </w:rPr>
        <w:t>Interference criterion attendance rate as a function of the WSD density. (</w:t>
      </w:r>
      <w:proofErr w:type="gramStart"/>
      <w:r w:rsidRPr="00690223">
        <w:rPr>
          <w:rFonts w:asciiTheme="minorHAnsi" w:hAnsiTheme="minorHAnsi"/>
        </w:rPr>
        <w:t>interference</w:t>
      </w:r>
      <w:proofErr w:type="gramEnd"/>
      <w:r w:rsidRPr="00690223">
        <w:rPr>
          <w:rFonts w:asciiTheme="minorHAnsi" w:hAnsiTheme="minorHAnsi"/>
        </w:rPr>
        <w:t xml:space="preserve"> in DTT Channel 27 due to WSD transmissions in Channel 26;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r>
          <w:rPr>
            <w:rFonts w:ascii="Cambria Math" w:hAnsi="Cambria Math"/>
            <w:lang w:val="fr-FR"/>
          </w:rPr>
          <m:t>= 9</m:t>
        </m:r>
      </m:oMath>
      <w:r w:rsidRPr="00690223">
        <w:rPr>
          <w:rFonts w:asciiTheme="minorHAnsi" w:hAnsiTheme="minorHAnsi"/>
        </w:rPr>
        <w:t xml:space="preserve"> dBm for AP-Ofcom and AP-Iagg;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=5.2</m:t>
        </m:r>
      </m:oMath>
      <w:r w:rsidRPr="00690223">
        <w:rPr>
          <w:rFonts w:asciiTheme="minorHAnsi" w:hAnsiTheme="minorHAnsi"/>
        </w:rPr>
        <w:t xml:space="preserve"> dBm for AP-Ecc.186).</w:t>
      </w:r>
    </w:p>
    <w:p w:rsidR="00067438" w:rsidRDefault="00977A8B" w:rsidP="00BB4061">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noProof/>
          <w:lang w:val="pt-BR" w:eastAsia="pt-BR"/>
        </w:rPr>
        <w:drawing>
          <wp:inline distT="0" distB="0" distL="0" distR="0">
            <wp:extent cx="4802400" cy="3600000"/>
            <wp:effectExtent l="0" t="0" r="0" b="63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13.png"/>
                    <pic:cNvPicPr/>
                  </pic:nvPicPr>
                  <pic:blipFill>
                    <a:blip r:embed="rId43">
                      <a:extLst>
                        <a:ext uri="{28A0092B-C50C-407E-A947-70E740481C1C}">
                          <a14:useLocalDpi xmlns:a14="http://schemas.microsoft.com/office/drawing/2010/main" val="0"/>
                        </a:ext>
                      </a:extLst>
                    </a:blip>
                    <a:stretch>
                      <a:fillRect/>
                    </a:stretch>
                  </pic:blipFill>
                  <pic:spPr>
                    <a:xfrm>
                      <a:off x="0" y="0"/>
                      <a:ext cx="4802400" cy="3600000"/>
                    </a:xfrm>
                    <a:prstGeom prst="rect">
                      <a:avLst/>
                    </a:prstGeom>
                  </pic:spPr>
                </pic:pic>
              </a:graphicData>
            </a:graphic>
          </wp:inline>
        </w:drawing>
      </w:r>
    </w:p>
    <w:p w:rsidR="00067438" w:rsidRDefault="00977A8B" w:rsidP="00BB4061">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rPr>
        <w:t xml:space="preserve">Figure 13. </w:t>
      </w:r>
      <w:r w:rsidRPr="00690223">
        <w:rPr>
          <w:rFonts w:asciiTheme="minorHAnsi" w:hAnsiTheme="minorHAnsi"/>
        </w:rPr>
        <w:t>Interference criterion attendance rate as a function of the WSD density. (</w:t>
      </w:r>
      <w:proofErr w:type="gramStart"/>
      <w:r w:rsidRPr="00690223">
        <w:rPr>
          <w:rFonts w:asciiTheme="minorHAnsi" w:hAnsiTheme="minorHAnsi"/>
        </w:rPr>
        <w:t>interference</w:t>
      </w:r>
      <w:proofErr w:type="gramEnd"/>
      <w:r w:rsidRPr="00690223">
        <w:rPr>
          <w:rFonts w:asciiTheme="minorHAnsi" w:hAnsiTheme="minorHAnsi"/>
        </w:rPr>
        <w:t xml:space="preserve"> in DTT Channel 27 due to WSD transmissions in Channel 26;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r>
          <w:rPr>
            <w:rFonts w:ascii="Cambria Math" w:hAnsi="Cambria Math"/>
            <w:lang w:val="fr-FR"/>
          </w:rPr>
          <m:t>= 10</m:t>
        </m:r>
      </m:oMath>
      <w:r w:rsidRPr="00690223">
        <w:rPr>
          <w:rFonts w:asciiTheme="minorHAnsi" w:hAnsiTheme="minorHAnsi"/>
        </w:rPr>
        <w:t xml:space="preserve"> dBm for AP-Ofcom and AP-Iagg;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=6.2</m:t>
        </m:r>
      </m:oMath>
      <w:r w:rsidRPr="00690223">
        <w:rPr>
          <w:rFonts w:asciiTheme="minorHAnsi" w:hAnsiTheme="minorHAnsi"/>
        </w:rPr>
        <w:t xml:space="preserve"> dBm for AP-Ecc.186).</w:t>
      </w:r>
      <w:r>
        <w:rPr>
          <w:rFonts w:asciiTheme="minorHAnsi" w:hAnsiTheme="minorHAnsi"/>
          <w:noProof/>
          <w:lang w:val="pt-BR" w:eastAsia="pt-BR"/>
        </w:rPr>
        <w:drawing>
          <wp:inline distT="0" distB="0" distL="0" distR="0">
            <wp:extent cx="5333559" cy="3998645"/>
            <wp:effectExtent l="0" t="0" r="635" b="190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14.png"/>
                    <pic:cNvPicPr/>
                  </pic:nvPicPr>
                  <pic:blipFill>
                    <a:blip r:embed="rId44">
                      <a:extLst>
                        <a:ext uri="{28A0092B-C50C-407E-A947-70E740481C1C}">
                          <a14:useLocalDpi xmlns:a14="http://schemas.microsoft.com/office/drawing/2010/main" val="0"/>
                        </a:ext>
                      </a:extLst>
                    </a:blip>
                    <a:stretch>
                      <a:fillRect/>
                    </a:stretch>
                  </pic:blipFill>
                  <pic:spPr>
                    <a:xfrm>
                      <a:off x="0" y="0"/>
                      <a:ext cx="5333559" cy="3998645"/>
                    </a:xfrm>
                    <a:prstGeom prst="rect">
                      <a:avLst/>
                    </a:prstGeom>
                  </pic:spPr>
                </pic:pic>
              </a:graphicData>
            </a:graphic>
          </wp:inline>
        </w:drawing>
      </w:r>
    </w:p>
    <w:p w:rsidR="00977A8B" w:rsidRDefault="00977A8B" w:rsidP="00977A8B">
      <w:pPr>
        <w:tabs>
          <w:tab w:val="clear" w:pos="1134"/>
          <w:tab w:val="clear" w:pos="1871"/>
          <w:tab w:val="clear" w:pos="2268"/>
        </w:tabs>
        <w:overflowPunct/>
        <w:autoSpaceDE/>
        <w:autoSpaceDN/>
        <w:adjustRightInd/>
        <w:jc w:val="center"/>
        <w:textAlignment w:val="auto"/>
        <w:rPr>
          <w:rFonts w:asciiTheme="minorHAnsi" w:hAnsiTheme="minorHAnsi"/>
        </w:rPr>
      </w:pPr>
      <w:r>
        <w:rPr>
          <w:rFonts w:asciiTheme="minorHAnsi" w:hAnsiTheme="minorHAnsi"/>
        </w:rPr>
        <w:t xml:space="preserve">Figure 12. </w:t>
      </w:r>
      <w:r w:rsidRPr="00690223">
        <w:rPr>
          <w:rFonts w:asciiTheme="minorHAnsi" w:hAnsiTheme="minorHAnsi"/>
        </w:rPr>
        <w:t>Interference criterion attendance rate as a function of the WSD density. (</w:t>
      </w:r>
      <w:proofErr w:type="gramStart"/>
      <w:r w:rsidRPr="00690223">
        <w:rPr>
          <w:rFonts w:asciiTheme="minorHAnsi" w:hAnsiTheme="minorHAnsi"/>
        </w:rPr>
        <w:t>interference</w:t>
      </w:r>
      <w:proofErr w:type="gramEnd"/>
      <w:r w:rsidRPr="00690223">
        <w:rPr>
          <w:rFonts w:asciiTheme="minorHAnsi" w:hAnsiTheme="minorHAnsi"/>
        </w:rPr>
        <w:t xml:space="preserve"> in DTT Channel 27 due to WSD transmissions in Channel 26; </w:t>
      </w:r>
      <m:oMath>
        <m:sSub>
          <m:sSubPr>
            <m:ctrlPr>
              <w:rPr>
                <w:rFonts w:ascii="Cambria Math" w:hAnsi="Cambria Math"/>
                <w:i/>
                <w:lang w:val="fr-FR"/>
              </w:rPr>
            </m:ctrlPr>
          </m:sSubPr>
          <m:e>
            <m:r>
              <w:rPr>
                <w:rFonts w:ascii="Cambria Math" w:hAnsi="Cambria Math"/>
                <w:lang w:val="fr-FR"/>
              </w:rPr>
              <m:t>m</m:t>
            </m:r>
          </m:e>
          <m:sub>
            <m:r>
              <w:rPr>
                <w:rFonts w:ascii="Cambria Math" w:hAnsi="Cambria Math"/>
                <w:lang w:val="fr-FR"/>
              </w:rPr>
              <m:t>P</m:t>
            </m:r>
          </m:sub>
        </m:sSub>
        <m:r>
          <w:rPr>
            <w:rFonts w:ascii="Cambria Math" w:hAnsi="Cambria Math"/>
            <w:lang w:val="fr-FR"/>
          </w:rPr>
          <m:t>= 11.6</m:t>
        </m:r>
      </m:oMath>
      <w:r w:rsidRPr="00690223">
        <w:rPr>
          <w:rFonts w:asciiTheme="minorHAnsi" w:hAnsiTheme="minorHAnsi"/>
        </w:rPr>
        <w:t xml:space="preserve"> dBm for AP-Ofcom and AP-Iagg; </w:t>
      </w:r>
      <m:oMath>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min</m:t>
            </m:r>
          </m:sub>
        </m:sSub>
        <m:r>
          <w:rPr>
            <w:rFonts w:ascii="Cambria Math" w:hAnsi="Cambria Math"/>
            <w:lang w:val="fr-FR"/>
          </w:rPr>
          <m:t>=7.8</m:t>
        </m:r>
      </m:oMath>
      <w:r w:rsidRPr="00690223">
        <w:rPr>
          <w:rFonts w:asciiTheme="minorHAnsi" w:hAnsiTheme="minorHAnsi"/>
        </w:rPr>
        <w:t xml:space="preserve"> dBm for AP-Ecc.186).</w:t>
      </w:r>
    </w:p>
    <w:p w:rsidR="00977A8B" w:rsidRPr="00C01D08" w:rsidRDefault="00977A8B" w:rsidP="00977A8B">
      <w:pPr>
        <w:pStyle w:val="PargrafodaLista"/>
        <w:keepNext/>
        <w:keepLines/>
        <w:numPr>
          <w:ilvl w:val="0"/>
          <w:numId w:val="3"/>
        </w:numPr>
        <w:spacing w:before="280"/>
        <w:outlineLvl w:val="0"/>
        <w:rPr>
          <w:rFonts w:asciiTheme="minorHAnsi" w:hAnsiTheme="minorHAnsi"/>
          <w:b/>
          <w:sz w:val="28"/>
        </w:rPr>
      </w:pPr>
      <w:r>
        <w:rPr>
          <w:rFonts w:asciiTheme="minorHAnsi" w:hAnsiTheme="minorHAnsi"/>
          <w:b/>
          <w:sz w:val="28"/>
        </w:rPr>
        <w:t>Conclusions</w:t>
      </w:r>
    </w:p>
    <w:p w:rsidR="000A5279" w:rsidRDefault="00977A8B" w:rsidP="00977A8B">
      <w:pPr>
        <w:tabs>
          <w:tab w:val="clear" w:pos="1134"/>
          <w:tab w:val="clear" w:pos="1871"/>
          <w:tab w:val="clear" w:pos="2268"/>
        </w:tabs>
        <w:overflowPunct/>
        <w:autoSpaceDE/>
        <w:autoSpaceDN/>
        <w:adjustRightInd/>
        <w:textAlignment w:val="auto"/>
        <w:rPr>
          <w:rFonts w:asciiTheme="minorHAnsi" w:hAnsiTheme="minorHAnsi"/>
        </w:rPr>
      </w:pPr>
      <w:r w:rsidRPr="00977A8B">
        <w:rPr>
          <w:rFonts w:asciiTheme="minorHAnsi" w:hAnsiTheme="minorHAnsi"/>
        </w:rPr>
        <w:t>This work has addressed the use of the terrestrial digital television</w:t>
      </w:r>
      <w:r w:rsidR="00906B69">
        <w:rPr>
          <w:rFonts w:asciiTheme="minorHAnsi" w:hAnsiTheme="minorHAnsi"/>
        </w:rPr>
        <w:t xml:space="preserve"> (DTT)</w:t>
      </w:r>
      <w:r w:rsidRPr="00977A8B">
        <w:rPr>
          <w:rFonts w:asciiTheme="minorHAnsi" w:hAnsiTheme="minorHAnsi"/>
        </w:rPr>
        <w:t xml:space="preserve"> frequency bands by cognitive radio devices known as White Space Devices (WSD). In this scenario, a new </w:t>
      </w:r>
      <w:r w:rsidR="00E15B56">
        <w:rPr>
          <w:rFonts w:asciiTheme="minorHAnsi" w:hAnsiTheme="minorHAnsi"/>
        </w:rPr>
        <w:t xml:space="preserve">methodology </w:t>
      </w:r>
      <w:r w:rsidR="00E15B56" w:rsidRPr="00977A8B">
        <w:rPr>
          <w:rFonts w:asciiTheme="minorHAnsi" w:hAnsiTheme="minorHAnsi"/>
        </w:rPr>
        <w:t>was proposed</w:t>
      </w:r>
      <w:r w:rsidRPr="00977A8B">
        <w:rPr>
          <w:rFonts w:asciiTheme="minorHAnsi" w:hAnsiTheme="minorHAnsi"/>
        </w:rPr>
        <w:t xml:space="preserve"> </w:t>
      </w:r>
      <w:r w:rsidR="00E15B56">
        <w:rPr>
          <w:rFonts w:asciiTheme="minorHAnsi" w:hAnsiTheme="minorHAnsi"/>
        </w:rPr>
        <w:t>to define the transmission power of the WSDs and to ensure</w:t>
      </w:r>
      <w:r w:rsidRPr="00977A8B">
        <w:rPr>
          <w:rFonts w:asciiTheme="minorHAnsi" w:hAnsiTheme="minorHAnsi"/>
        </w:rPr>
        <w:t xml:space="preserve"> the protection of the digital TV receivers from the aggregate interference produced by the WSDs</w:t>
      </w:r>
      <w:proofErr w:type="gramStart"/>
      <w:r w:rsidRPr="00977A8B">
        <w:rPr>
          <w:rFonts w:asciiTheme="minorHAnsi" w:hAnsiTheme="minorHAnsi"/>
        </w:rPr>
        <w:t>,.</w:t>
      </w:r>
      <w:proofErr w:type="gramEnd"/>
      <w:r w:rsidRPr="00977A8B">
        <w:rPr>
          <w:rFonts w:asciiTheme="minorHAnsi" w:hAnsiTheme="minorHAnsi"/>
        </w:rPr>
        <w:t xml:space="preserve"> </w:t>
      </w:r>
    </w:p>
    <w:p w:rsidR="00067438" w:rsidRDefault="00977A8B" w:rsidP="00977A8B">
      <w:pPr>
        <w:tabs>
          <w:tab w:val="clear" w:pos="1134"/>
          <w:tab w:val="clear" w:pos="1871"/>
          <w:tab w:val="clear" w:pos="2268"/>
        </w:tabs>
        <w:overflowPunct/>
        <w:autoSpaceDE/>
        <w:autoSpaceDN/>
        <w:adjustRightInd/>
        <w:textAlignment w:val="auto"/>
        <w:rPr>
          <w:rFonts w:asciiTheme="minorHAnsi" w:hAnsiTheme="minorHAnsi"/>
        </w:rPr>
      </w:pPr>
      <w:r w:rsidRPr="00977A8B">
        <w:rPr>
          <w:rFonts w:asciiTheme="minorHAnsi" w:hAnsiTheme="minorHAnsi"/>
        </w:rPr>
        <w:t xml:space="preserve">The proposed </w:t>
      </w:r>
      <w:r w:rsidR="00E15B56">
        <w:rPr>
          <w:rFonts w:asciiTheme="minorHAnsi" w:hAnsiTheme="minorHAnsi"/>
        </w:rPr>
        <w:t xml:space="preserve">methodology was tested using an </w:t>
      </w:r>
      <w:r w:rsidRPr="00977A8B">
        <w:rPr>
          <w:rFonts w:asciiTheme="minorHAnsi" w:hAnsiTheme="minorHAnsi"/>
        </w:rPr>
        <w:t xml:space="preserve">admission procedure </w:t>
      </w:r>
      <w:r w:rsidR="00E15B56">
        <w:rPr>
          <w:rFonts w:asciiTheme="minorHAnsi" w:hAnsiTheme="minorHAnsi"/>
        </w:rPr>
        <w:t xml:space="preserve">that </w:t>
      </w:r>
      <w:r w:rsidRPr="00977A8B">
        <w:rPr>
          <w:rFonts w:asciiTheme="minorHAnsi" w:hAnsiTheme="minorHAnsi"/>
        </w:rPr>
        <w:t xml:space="preserve">was compared to two other procedures based, respectively, on Report Ecc.186 </w:t>
      </w:r>
      <w:r w:rsidR="000A5279">
        <w:rPr>
          <w:rFonts w:asciiTheme="minorHAnsi" w:hAnsiTheme="minorHAnsi"/>
        </w:rPr>
        <w:t xml:space="preserve">[1] </w:t>
      </w:r>
      <w:r w:rsidRPr="00977A8B">
        <w:rPr>
          <w:rFonts w:asciiTheme="minorHAnsi" w:hAnsiTheme="minorHAnsi"/>
        </w:rPr>
        <w:t>of the Electronic Co</w:t>
      </w:r>
      <w:r w:rsidR="000A5279">
        <w:rPr>
          <w:rFonts w:asciiTheme="minorHAnsi" w:hAnsiTheme="minorHAnsi"/>
        </w:rPr>
        <w:t>mmunications Committee of CEPT</w:t>
      </w:r>
      <w:r w:rsidRPr="00977A8B">
        <w:rPr>
          <w:rFonts w:asciiTheme="minorHAnsi" w:hAnsiTheme="minorHAnsi"/>
        </w:rPr>
        <w:t xml:space="preserve"> and on the regulation issued by the Ofcom </w:t>
      </w:r>
      <w:r w:rsidR="000A5279">
        <w:rPr>
          <w:rFonts w:asciiTheme="minorHAnsi" w:hAnsiTheme="minorHAnsi"/>
        </w:rPr>
        <w:t>[3]</w:t>
      </w:r>
      <w:r w:rsidRPr="00977A8B">
        <w:rPr>
          <w:rFonts w:asciiTheme="minorHAnsi" w:hAnsiTheme="minorHAnsi"/>
        </w:rPr>
        <w:t>. The results have indicated a superior performance of the proposed admission procedure, obtained at the cost of an increase in admission time. A quantitative indication of these facts was presented in Section</w:t>
      </w:r>
      <w:r w:rsidR="000A5279">
        <w:rPr>
          <w:rFonts w:asciiTheme="minorHAnsi" w:hAnsiTheme="minorHAnsi"/>
        </w:rPr>
        <w:t xml:space="preserve"> 5.</w:t>
      </w:r>
    </w:p>
    <w:p w:rsidR="00636369" w:rsidRDefault="00FE15F3" w:rsidP="00977A8B">
      <w:pPr>
        <w:tabs>
          <w:tab w:val="clear" w:pos="1134"/>
          <w:tab w:val="clear" w:pos="1871"/>
          <w:tab w:val="clear" w:pos="2268"/>
        </w:tabs>
        <w:overflowPunct/>
        <w:autoSpaceDE/>
        <w:autoSpaceDN/>
        <w:adjustRightInd/>
        <w:textAlignment w:val="auto"/>
        <w:rPr>
          <w:rFonts w:asciiTheme="minorHAnsi" w:hAnsiTheme="minorHAnsi"/>
        </w:rPr>
      </w:pPr>
      <w:r>
        <w:rPr>
          <w:rFonts w:asciiTheme="minorHAnsi" w:hAnsiTheme="minorHAnsi"/>
        </w:rPr>
        <w:t>The a</w:t>
      </w:r>
      <w:r w:rsidRPr="00FE15F3">
        <w:rPr>
          <w:rFonts w:asciiTheme="minorHAnsi" w:hAnsiTheme="minorHAnsi"/>
        </w:rPr>
        <w:t>dmissi</w:t>
      </w:r>
      <w:r>
        <w:rPr>
          <w:rFonts w:asciiTheme="minorHAnsi" w:hAnsiTheme="minorHAnsi"/>
        </w:rPr>
        <w:t xml:space="preserve">on procedures simulation </w:t>
      </w:r>
      <w:r w:rsidRPr="00FE15F3">
        <w:rPr>
          <w:rFonts w:asciiTheme="minorHAnsi" w:hAnsiTheme="minorHAnsi"/>
        </w:rPr>
        <w:t>demonstrated that the definition of interference thresholds through a single-entry interference approach is insufficient to ensure the protection of DTT rece</w:t>
      </w:r>
      <w:r>
        <w:rPr>
          <w:rFonts w:asciiTheme="minorHAnsi" w:hAnsiTheme="minorHAnsi"/>
        </w:rPr>
        <w:t>ivers</w:t>
      </w:r>
      <w:r w:rsidRPr="00FE15F3">
        <w:rPr>
          <w:rFonts w:asciiTheme="minorHAnsi" w:hAnsiTheme="minorHAnsi"/>
        </w:rPr>
        <w:t xml:space="preserve"> from harmful interference. The multiple-entry interference approach has been shown to be efficient in the protection of DTT receivers</w:t>
      </w:r>
      <w:r>
        <w:rPr>
          <w:rFonts w:asciiTheme="minorHAnsi" w:hAnsiTheme="minorHAnsi"/>
        </w:rPr>
        <w:t xml:space="preserve"> in this simulation. </w:t>
      </w:r>
    </w:p>
    <w:p w:rsidR="000A5279" w:rsidRDefault="0016226B" w:rsidP="00977A8B">
      <w:pPr>
        <w:tabs>
          <w:tab w:val="clear" w:pos="1134"/>
          <w:tab w:val="clear" w:pos="1871"/>
          <w:tab w:val="clear" w:pos="2268"/>
        </w:tabs>
        <w:overflowPunct/>
        <w:autoSpaceDE/>
        <w:autoSpaceDN/>
        <w:adjustRightInd/>
        <w:textAlignment w:val="auto"/>
        <w:rPr>
          <w:rFonts w:asciiTheme="minorHAnsi" w:hAnsiTheme="minorHAnsi"/>
        </w:rPr>
      </w:pPr>
      <w:r w:rsidRPr="0016226B">
        <w:rPr>
          <w:rFonts w:asciiTheme="minorHAnsi" w:hAnsiTheme="minorHAnsi"/>
        </w:rPr>
        <w:t xml:space="preserve">The use of a database system (WSDB) for WSD admission allows the transmission power calculation </w:t>
      </w:r>
      <w:r>
        <w:rPr>
          <w:rFonts w:asciiTheme="minorHAnsi" w:hAnsiTheme="minorHAnsi"/>
        </w:rPr>
        <w:t xml:space="preserve">of each new WSD on the network. The WSDB becomes an important network element that can </w:t>
      </w:r>
      <w:r w:rsidRPr="0016226B">
        <w:rPr>
          <w:rFonts w:asciiTheme="minorHAnsi" w:hAnsiTheme="minorHAnsi"/>
        </w:rPr>
        <w:t>includ</w:t>
      </w:r>
      <w:r>
        <w:rPr>
          <w:rFonts w:asciiTheme="minorHAnsi" w:hAnsiTheme="minorHAnsi"/>
        </w:rPr>
        <w:t xml:space="preserve">e </w:t>
      </w:r>
      <w:r w:rsidRPr="0016226B">
        <w:rPr>
          <w:rFonts w:asciiTheme="minorHAnsi" w:hAnsiTheme="minorHAnsi"/>
        </w:rPr>
        <w:t xml:space="preserve">the calculation </w:t>
      </w:r>
      <w:r>
        <w:rPr>
          <w:rFonts w:asciiTheme="minorHAnsi" w:hAnsiTheme="minorHAnsi"/>
        </w:rPr>
        <w:t xml:space="preserve">of </w:t>
      </w:r>
      <w:r w:rsidRPr="0016226B">
        <w:rPr>
          <w:rFonts w:asciiTheme="minorHAnsi" w:hAnsiTheme="minorHAnsi"/>
        </w:rPr>
        <w:t>the</w:t>
      </w:r>
      <w:r w:rsidR="005D21B7">
        <w:rPr>
          <w:rFonts w:asciiTheme="minorHAnsi" w:hAnsiTheme="minorHAnsi"/>
        </w:rPr>
        <w:t xml:space="preserve"> aggregate interference</w:t>
      </w:r>
      <w:r w:rsidRPr="0016226B">
        <w:rPr>
          <w:rFonts w:asciiTheme="minorHAnsi" w:hAnsiTheme="minorHAnsi"/>
        </w:rPr>
        <w:t xml:space="preserve"> and also the</w:t>
      </w:r>
      <w:r w:rsidR="005D21B7">
        <w:rPr>
          <w:rFonts w:asciiTheme="minorHAnsi" w:hAnsiTheme="minorHAnsi"/>
        </w:rPr>
        <w:t xml:space="preserve"> transmission </w:t>
      </w:r>
      <w:r w:rsidRPr="0016226B">
        <w:rPr>
          <w:rFonts w:asciiTheme="minorHAnsi" w:hAnsiTheme="minorHAnsi"/>
        </w:rPr>
        <w:t xml:space="preserve">power adjustment not only </w:t>
      </w:r>
      <w:r w:rsidR="000F2967">
        <w:rPr>
          <w:rFonts w:asciiTheme="minorHAnsi" w:hAnsiTheme="minorHAnsi"/>
        </w:rPr>
        <w:t xml:space="preserve">to </w:t>
      </w:r>
      <w:r w:rsidRPr="0016226B">
        <w:rPr>
          <w:rFonts w:asciiTheme="minorHAnsi" w:hAnsiTheme="minorHAnsi"/>
        </w:rPr>
        <w:t xml:space="preserve">the new </w:t>
      </w:r>
      <w:r w:rsidR="005D21B7">
        <w:rPr>
          <w:rFonts w:asciiTheme="minorHAnsi" w:hAnsiTheme="minorHAnsi"/>
        </w:rPr>
        <w:t>WSD</w:t>
      </w:r>
      <w:r w:rsidRPr="0016226B">
        <w:rPr>
          <w:rFonts w:asciiTheme="minorHAnsi" w:hAnsiTheme="minorHAnsi"/>
        </w:rPr>
        <w:t xml:space="preserve">, but also those WSDs that are already on the network </w:t>
      </w:r>
      <w:r>
        <w:rPr>
          <w:rFonts w:asciiTheme="minorHAnsi" w:hAnsiTheme="minorHAnsi"/>
        </w:rPr>
        <w:t xml:space="preserve">working with </w:t>
      </w:r>
      <w:r w:rsidR="00247563">
        <w:rPr>
          <w:rFonts w:asciiTheme="minorHAnsi" w:hAnsiTheme="minorHAnsi"/>
        </w:rPr>
        <w:t>wide</w:t>
      </w:r>
      <w:r w:rsidRPr="0016226B">
        <w:rPr>
          <w:rFonts w:asciiTheme="minorHAnsi" w:hAnsiTheme="minorHAnsi"/>
        </w:rPr>
        <w:t xml:space="preserve"> margins.</w:t>
      </w:r>
    </w:p>
    <w:p w:rsidR="00977A8B" w:rsidRDefault="00A92B8F" w:rsidP="00977A8B">
      <w:pPr>
        <w:tabs>
          <w:tab w:val="clear" w:pos="1134"/>
          <w:tab w:val="clear" w:pos="1871"/>
          <w:tab w:val="clear" w:pos="2268"/>
        </w:tabs>
        <w:overflowPunct/>
        <w:autoSpaceDE/>
        <w:autoSpaceDN/>
        <w:adjustRightInd/>
        <w:textAlignment w:val="auto"/>
        <w:rPr>
          <w:rFonts w:asciiTheme="minorHAnsi" w:hAnsiTheme="minorHAnsi"/>
        </w:rPr>
      </w:pPr>
      <w:r w:rsidRPr="00A92B8F">
        <w:rPr>
          <w:rFonts w:asciiTheme="minorHAnsi" w:hAnsiTheme="minorHAnsi"/>
        </w:rPr>
        <w:t>In sum</w:t>
      </w:r>
      <w:r>
        <w:rPr>
          <w:rFonts w:asciiTheme="minorHAnsi" w:hAnsiTheme="minorHAnsi"/>
        </w:rPr>
        <w:t>mary</w:t>
      </w:r>
      <w:r w:rsidRPr="00A92B8F">
        <w:rPr>
          <w:rFonts w:asciiTheme="minorHAnsi" w:hAnsiTheme="minorHAnsi"/>
        </w:rPr>
        <w:t xml:space="preserve">, the inclusion in regulations of the interference </w:t>
      </w:r>
      <w:r w:rsidRPr="00FE15F3">
        <w:rPr>
          <w:rFonts w:asciiTheme="minorHAnsi" w:hAnsiTheme="minorHAnsi"/>
        </w:rPr>
        <w:t>threshold</w:t>
      </w:r>
      <w:r w:rsidRPr="00A92B8F">
        <w:rPr>
          <w:rFonts w:asciiTheme="minorHAnsi" w:hAnsiTheme="minorHAnsi"/>
        </w:rPr>
        <w:t xml:space="preserve"> based on aggregate interference</w:t>
      </w:r>
      <w:r>
        <w:rPr>
          <w:rFonts w:asciiTheme="minorHAnsi" w:hAnsiTheme="minorHAnsi"/>
        </w:rPr>
        <w:t xml:space="preserve">, </w:t>
      </w:r>
      <w:r w:rsidRPr="00A92B8F">
        <w:rPr>
          <w:rFonts w:asciiTheme="minorHAnsi" w:hAnsiTheme="minorHAnsi"/>
        </w:rPr>
        <w:t>as well as the aggregate interference</w:t>
      </w:r>
      <w:r>
        <w:rPr>
          <w:rFonts w:asciiTheme="minorHAnsi" w:hAnsiTheme="minorHAnsi"/>
        </w:rPr>
        <w:t xml:space="preserve"> </w:t>
      </w:r>
      <w:r w:rsidRPr="00A92B8F">
        <w:rPr>
          <w:rFonts w:asciiTheme="minorHAnsi" w:hAnsiTheme="minorHAnsi"/>
        </w:rPr>
        <w:t>calculation and the</w:t>
      </w:r>
      <w:r>
        <w:rPr>
          <w:rFonts w:asciiTheme="minorHAnsi" w:hAnsiTheme="minorHAnsi"/>
        </w:rPr>
        <w:t xml:space="preserve"> </w:t>
      </w:r>
      <w:r w:rsidRPr="00A92B8F">
        <w:rPr>
          <w:rFonts w:asciiTheme="minorHAnsi" w:hAnsiTheme="minorHAnsi"/>
        </w:rPr>
        <w:t>transmission powers optimization</w:t>
      </w:r>
      <w:r>
        <w:rPr>
          <w:rFonts w:asciiTheme="minorHAnsi" w:hAnsiTheme="minorHAnsi"/>
        </w:rPr>
        <w:t xml:space="preserve"> when using </w:t>
      </w:r>
      <w:r w:rsidRPr="0016226B">
        <w:rPr>
          <w:rFonts w:asciiTheme="minorHAnsi" w:hAnsiTheme="minorHAnsi"/>
        </w:rPr>
        <w:t>database system</w:t>
      </w:r>
      <w:r w:rsidRPr="00A92B8F">
        <w:rPr>
          <w:rFonts w:asciiTheme="minorHAnsi" w:hAnsiTheme="minorHAnsi"/>
        </w:rPr>
        <w:t>, increases the protection of incumbent systems and, therefore, enables the adoption of opportunistic systems</w:t>
      </w:r>
      <w:r>
        <w:rPr>
          <w:rFonts w:asciiTheme="minorHAnsi" w:hAnsiTheme="minorHAnsi"/>
        </w:rPr>
        <w:t xml:space="preserve"> in the same band.</w:t>
      </w:r>
    </w:p>
    <w:p w:rsidR="00D91359" w:rsidRDefault="00D91359" w:rsidP="00977A8B">
      <w:pPr>
        <w:tabs>
          <w:tab w:val="clear" w:pos="1134"/>
          <w:tab w:val="clear" w:pos="1871"/>
          <w:tab w:val="clear" w:pos="2268"/>
        </w:tabs>
        <w:overflowPunct/>
        <w:autoSpaceDE/>
        <w:autoSpaceDN/>
        <w:adjustRightInd/>
        <w:textAlignment w:val="auto"/>
        <w:rPr>
          <w:rFonts w:asciiTheme="minorHAnsi" w:hAnsiTheme="minorHAnsi"/>
        </w:rPr>
      </w:pPr>
    </w:p>
    <w:p w:rsidR="00067438" w:rsidRDefault="00BD0CC0" w:rsidP="00977A8B">
      <w:pPr>
        <w:tabs>
          <w:tab w:val="clear" w:pos="1134"/>
          <w:tab w:val="clear" w:pos="1871"/>
          <w:tab w:val="clear" w:pos="2268"/>
        </w:tabs>
        <w:overflowPunct/>
        <w:autoSpaceDE/>
        <w:autoSpaceDN/>
        <w:adjustRightInd/>
        <w:textAlignment w:val="auto"/>
        <w:rPr>
          <w:rFonts w:asciiTheme="minorHAnsi" w:hAnsiTheme="minorHAnsi"/>
        </w:rPr>
      </w:pPr>
      <w:r>
        <w:rPr>
          <w:rFonts w:asciiTheme="minorHAnsi" w:hAnsiTheme="minorHAnsi"/>
        </w:rPr>
        <w:br w:type="page"/>
      </w:r>
    </w:p>
    <w:p w:rsidR="00BD0CC0" w:rsidRPr="00067438" w:rsidRDefault="00BD0CC0" w:rsidP="006C6DBE">
      <w:pPr>
        <w:tabs>
          <w:tab w:val="clear" w:pos="1134"/>
          <w:tab w:val="clear" w:pos="1871"/>
          <w:tab w:val="clear" w:pos="2268"/>
        </w:tabs>
        <w:overflowPunct/>
        <w:autoSpaceDE/>
        <w:autoSpaceDN/>
        <w:adjustRightInd/>
        <w:textAlignment w:val="auto"/>
        <w:rPr>
          <w:rFonts w:asciiTheme="minorHAnsi" w:hAnsiTheme="minorHAnsi" w:cs="Times New Roman Bold"/>
          <w:b/>
        </w:rPr>
      </w:pPr>
    </w:p>
    <w:p w:rsidR="009433DB" w:rsidRPr="00B73D1D" w:rsidRDefault="009433DB" w:rsidP="009433DB">
      <w:pPr>
        <w:pStyle w:val="Headingb"/>
        <w:rPr>
          <w:rFonts w:asciiTheme="minorHAnsi" w:hAnsiTheme="minorHAnsi"/>
        </w:rPr>
      </w:pPr>
      <w:r w:rsidRPr="00B73D1D">
        <w:rPr>
          <w:rFonts w:asciiTheme="minorHAnsi" w:hAnsiTheme="minorHAnsi"/>
        </w:rPr>
        <w:t>References</w:t>
      </w:r>
    </w:p>
    <w:p w:rsidR="009433DB" w:rsidRPr="00B73D1D" w:rsidRDefault="009433DB" w:rsidP="009433DB">
      <w:pPr>
        <w:pStyle w:val="Reftext"/>
        <w:rPr>
          <w:rFonts w:asciiTheme="minorHAnsi" w:hAnsiTheme="minorHAnsi"/>
        </w:rPr>
      </w:pPr>
      <w:r w:rsidRPr="00B73D1D">
        <w:rPr>
          <w:rFonts w:asciiTheme="minorHAnsi" w:hAnsiTheme="minorHAnsi"/>
        </w:rPr>
        <w:t>[1]</w:t>
      </w:r>
      <w:r w:rsidRPr="00B73D1D">
        <w:rPr>
          <w:rFonts w:asciiTheme="minorHAnsi" w:hAnsiTheme="minorHAnsi"/>
        </w:rPr>
        <w:tab/>
        <w:t>ECC Report 186, ‘Technical and operational requirements for the operation of white space devices under geo-location approach‘, Electronic Communications Committee - ECC, January 2013.</w:t>
      </w:r>
    </w:p>
    <w:p w:rsidR="001D36B7" w:rsidRPr="00B73D1D" w:rsidRDefault="001D36B7" w:rsidP="001D36B7">
      <w:pPr>
        <w:pStyle w:val="Reftext"/>
        <w:rPr>
          <w:rFonts w:asciiTheme="minorHAnsi" w:hAnsiTheme="minorHAnsi"/>
        </w:rPr>
      </w:pPr>
      <w:r w:rsidRPr="00B73D1D">
        <w:rPr>
          <w:rFonts w:asciiTheme="minorHAnsi" w:hAnsiTheme="minorHAnsi"/>
        </w:rPr>
        <w:t>[2]</w:t>
      </w:r>
      <w:r w:rsidRPr="00B73D1D">
        <w:rPr>
          <w:rFonts w:asciiTheme="minorHAnsi" w:hAnsiTheme="minorHAnsi"/>
        </w:rPr>
        <w:tab/>
        <w:t>ECC Report 236, ‘Guidance for national implementation of a regulatory framework for TV WSD using geo-location databases ‘, Electronic Communications Committee - ECC, May 2015.</w:t>
      </w:r>
    </w:p>
    <w:p w:rsidR="00454AF2" w:rsidRDefault="001D36B7" w:rsidP="001D36B7">
      <w:pPr>
        <w:pStyle w:val="Reftext"/>
        <w:rPr>
          <w:rFonts w:asciiTheme="minorHAnsi" w:hAnsiTheme="minorHAnsi"/>
        </w:rPr>
      </w:pPr>
      <w:r w:rsidRPr="00B73D1D">
        <w:rPr>
          <w:rFonts w:asciiTheme="minorHAnsi" w:hAnsiTheme="minorHAnsi"/>
        </w:rPr>
        <w:t>[3]</w:t>
      </w:r>
      <w:r w:rsidRPr="00B73D1D">
        <w:rPr>
          <w:rFonts w:asciiTheme="minorHAnsi" w:hAnsiTheme="minorHAnsi"/>
        </w:rPr>
        <w:tab/>
      </w:r>
      <w:r w:rsidR="00454AF2" w:rsidRPr="00B73D1D">
        <w:rPr>
          <w:rFonts w:asciiTheme="minorHAnsi" w:hAnsiTheme="minorHAnsi"/>
        </w:rPr>
        <w:t>Ofcom Statement, ‘Implementing TV white spaces‘, Ofcom, 12 February 2015.</w:t>
      </w:r>
    </w:p>
    <w:p w:rsidR="008331CD" w:rsidRDefault="008331CD" w:rsidP="008331CD">
      <w:pPr>
        <w:pStyle w:val="Reftext"/>
        <w:rPr>
          <w:rFonts w:asciiTheme="minorHAnsi" w:hAnsiTheme="minorHAnsi"/>
        </w:rPr>
      </w:pPr>
      <w:r w:rsidRPr="008331CD">
        <w:rPr>
          <w:rFonts w:asciiTheme="minorHAnsi" w:hAnsiTheme="minorHAnsi"/>
        </w:rPr>
        <w:t xml:space="preserve">[4] </w:t>
      </w:r>
      <w:r>
        <w:rPr>
          <w:rFonts w:asciiTheme="minorHAnsi" w:hAnsiTheme="minorHAnsi"/>
        </w:rPr>
        <w:tab/>
      </w:r>
      <w:r w:rsidR="001F5250" w:rsidRPr="001F5250">
        <w:rPr>
          <w:rFonts w:asciiTheme="minorHAnsi" w:hAnsiTheme="minorHAnsi"/>
        </w:rPr>
        <w:t>Lima, M.</w:t>
      </w:r>
      <w:r w:rsidR="001F5250">
        <w:rPr>
          <w:rFonts w:asciiTheme="minorHAnsi" w:hAnsiTheme="minorHAnsi"/>
        </w:rPr>
        <w:t>; Fortes, J. M.: ‘</w:t>
      </w:r>
      <w:r w:rsidR="001F5250" w:rsidRPr="001F5250">
        <w:rPr>
          <w:rFonts w:asciiTheme="minorHAnsi" w:hAnsiTheme="minorHAnsi"/>
        </w:rPr>
        <w:t>Aggregate interference from White Space Devices into digital television systems´, International Conference on Computing and Network Communications, December 2015</w:t>
      </w:r>
      <w:r w:rsidR="001F5250">
        <w:rPr>
          <w:rFonts w:asciiTheme="minorHAnsi" w:hAnsiTheme="minorHAnsi"/>
        </w:rPr>
        <w:t>.</w:t>
      </w:r>
    </w:p>
    <w:p w:rsidR="001E3521" w:rsidRDefault="001E3521" w:rsidP="001E3521">
      <w:pPr>
        <w:pStyle w:val="Reftext"/>
        <w:rPr>
          <w:rFonts w:asciiTheme="minorHAnsi" w:hAnsiTheme="minorHAnsi"/>
        </w:rPr>
      </w:pPr>
      <w:r w:rsidRPr="00B73D1D">
        <w:rPr>
          <w:rFonts w:asciiTheme="minorHAnsi" w:hAnsiTheme="minorHAnsi"/>
        </w:rPr>
        <w:t>[</w:t>
      </w:r>
      <w:r>
        <w:rPr>
          <w:rFonts w:asciiTheme="minorHAnsi" w:hAnsiTheme="minorHAnsi"/>
        </w:rPr>
        <w:t>5</w:t>
      </w:r>
      <w:r w:rsidRPr="00B73D1D">
        <w:rPr>
          <w:rFonts w:asciiTheme="minorHAnsi" w:hAnsiTheme="minorHAnsi"/>
        </w:rPr>
        <w:t>]</w:t>
      </w:r>
      <w:r w:rsidRPr="00B73D1D">
        <w:rPr>
          <w:rFonts w:asciiTheme="minorHAnsi" w:hAnsiTheme="minorHAnsi"/>
        </w:rPr>
        <w:tab/>
        <w:t>Ofcom Statement</w:t>
      </w:r>
      <w:r>
        <w:rPr>
          <w:rFonts w:asciiTheme="minorHAnsi" w:hAnsiTheme="minorHAnsi"/>
        </w:rPr>
        <w:t xml:space="preserve"> - </w:t>
      </w:r>
      <w:r w:rsidRPr="001E3521">
        <w:rPr>
          <w:rFonts w:asciiTheme="minorHAnsi" w:hAnsiTheme="minorHAnsi"/>
        </w:rPr>
        <w:t>Annexes 1 to 12</w:t>
      </w:r>
      <w:r w:rsidRPr="00B73D1D">
        <w:rPr>
          <w:rFonts w:asciiTheme="minorHAnsi" w:hAnsiTheme="minorHAnsi"/>
        </w:rPr>
        <w:t>, ‘Implementing TV white spaces‘, Ofcom, 12 February 2015.</w:t>
      </w:r>
    </w:p>
    <w:p w:rsidR="00835CCF" w:rsidRDefault="00835CCF" w:rsidP="00835CCF">
      <w:pPr>
        <w:pStyle w:val="Reftext"/>
        <w:rPr>
          <w:rFonts w:asciiTheme="minorHAnsi" w:hAnsiTheme="minorHAnsi"/>
        </w:rPr>
      </w:pPr>
      <w:r w:rsidRPr="00B73D1D">
        <w:rPr>
          <w:rFonts w:asciiTheme="minorHAnsi" w:hAnsiTheme="minorHAnsi"/>
        </w:rPr>
        <w:t>[</w:t>
      </w:r>
      <w:r>
        <w:rPr>
          <w:rFonts w:asciiTheme="minorHAnsi" w:hAnsiTheme="minorHAnsi"/>
        </w:rPr>
        <w:t>6</w:t>
      </w:r>
      <w:r w:rsidRPr="00B73D1D">
        <w:rPr>
          <w:rFonts w:asciiTheme="minorHAnsi" w:hAnsiTheme="minorHAnsi"/>
        </w:rPr>
        <w:t>]</w:t>
      </w:r>
      <w:r w:rsidRPr="00B73D1D">
        <w:rPr>
          <w:rFonts w:asciiTheme="minorHAnsi" w:hAnsiTheme="minorHAnsi"/>
        </w:rPr>
        <w:tab/>
      </w:r>
      <w:r w:rsidRPr="00835CCF">
        <w:rPr>
          <w:rFonts w:asciiTheme="minorHAnsi" w:hAnsiTheme="minorHAnsi"/>
        </w:rPr>
        <w:t>ECC Report 252, `SEAMCAT Handbook Edition 2</w:t>
      </w:r>
      <w:r w:rsidR="002F7CCB" w:rsidRPr="00835CCF">
        <w:rPr>
          <w:rFonts w:asciiTheme="minorHAnsi" w:hAnsiTheme="minorHAnsi"/>
        </w:rPr>
        <w:t>, Annex</w:t>
      </w:r>
      <w:r w:rsidRPr="00835CCF">
        <w:rPr>
          <w:rFonts w:asciiTheme="minorHAnsi" w:hAnsiTheme="minorHAnsi"/>
        </w:rPr>
        <w:t xml:space="preserve"> 17: Propagation Models - A17.3 Extended </w:t>
      </w:r>
      <w:proofErr w:type="spellStart"/>
      <w:r w:rsidRPr="00835CCF">
        <w:rPr>
          <w:rFonts w:asciiTheme="minorHAnsi" w:hAnsiTheme="minorHAnsi"/>
        </w:rPr>
        <w:t>Hata</w:t>
      </w:r>
      <w:proofErr w:type="spellEnd"/>
      <w:r w:rsidRPr="00835CCF">
        <w:rPr>
          <w:rFonts w:asciiTheme="minorHAnsi" w:hAnsiTheme="minorHAnsi"/>
        </w:rPr>
        <w:t xml:space="preserve"> Model</w:t>
      </w:r>
      <w:r>
        <w:rPr>
          <w:rFonts w:asciiTheme="minorHAnsi" w:hAnsiTheme="minorHAnsi"/>
        </w:rPr>
        <w:t xml:space="preserve">’, </w:t>
      </w:r>
      <w:r w:rsidRPr="00835CCF">
        <w:rPr>
          <w:rFonts w:asciiTheme="minorHAnsi" w:hAnsiTheme="minorHAnsi"/>
        </w:rPr>
        <w:t>ECC</w:t>
      </w:r>
      <w:r>
        <w:rPr>
          <w:rFonts w:asciiTheme="minorHAnsi" w:hAnsiTheme="minorHAnsi"/>
        </w:rPr>
        <w:t>, April 2016.</w:t>
      </w:r>
    </w:p>
    <w:p w:rsidR="0085291A" w:rsidRDefault="0085291A" w:rsidP="0085291A">
      <w:pPr>
        <w:pStyle w:val="Reftext"/>
        <w:rPr>
          <w:rFonts w:asciiTheme="minorHAnsi" w:hAnsiTheme="minorHAnsi"/>
        </w:rPr>
      </w:pPr>
      <w:r w:rsidRPr="00B73D1D">
        <w:rPr>
          <w:rFonts w:asciiTheme="minorHAnsi" w:hAnsiTheme="minorHAnsi"/>
        </w:rPr>
        <w:t>[</w:t>
      </w:r>
      <w:r>
        <w:rPr>
          <w:rFonts w:asciiTheme="minorHAnsi" w:hAnsiTheme="minorHAnsi"/>
        </w:rPr>
        <w:t>7</w:t>
      </w:r>
      <w:r w:rsidRPr="00B73D1D">
        <w:rPr>
          <w:rFonts w:asciiTheme="minorHAnsi" w:hAnsiTheme="minorHAnsi"/>
        </w:rPr>
        <w:t>]</w:t>
      </w:r>
      <w:r w:rsidRPr="00B73D1D">
        <w:rPr>
          <w:rFonts w:asciiTheme="minorHAnsi" w:hAnsiTheme="minorHAnsi"/>
        </w:rPr>
        <w:tab/>
      </w:r>
      <w:r>
        <w:rPr>
          <w:rFonts w:asciiTheme="minorHAnsi" w:hAnsiTheme="minorHAnsi"/>
        </w:rPr>
        <w:t>Miller, S. L.;</w:t>
      </w:r>
      <w:r w:rsidRPr="0085291A">
        <w:rPr>
          <w:rFonts w:asciiTheme="minorHAnsi" w:hAnsiTheme="minorHAnsi"/>
        </w:rPr>
        <w:t xml:space="preserve"> Childers, D.: `Probability and Random Processes: With Applications to Signal</w:t>
      </w:r>
      <w:r>
        <w:rPr>
          <w:rFonts w:asciiTheme="minorHAnsi" w:hAnsiTheme="minorHAnsi"/>
        </w:rPr>
        <w:t xml:space="preserve"> Processing and Communications</w:t>
      </w:r>
      <w:r w:rsidR="004F2816">
        <w:rPr>
          <w:rFonts w:asciiTheme="minorHAnsi" w:hAnsiTheme="minorHAnsi"/>
        </w:rPr>
        <w:t xml:space="preserve"> - 2nd ed.</w:t>
      </w:r>
      <w:r>
        <w:rPr>
          <w:rFonts w:asciiTheme="minorHAnsi" w:hAnsiTheme="minorHAnsi"/>
        </w:rPr>
        <w:t xml:space="preserve">´, </w:t>
      </w:r>
      <w:r w:rsidR="004F2816">
        <w:rPr>
          <w:rFonts w:asciiTheme="minorHAnsi" w:hAnsiTheme="minorHAnsi"/>
        </w:rPr>
        <w:t>Elsevier, 2012.</w:t>
      </w:r>
    </w:p>
    <w:p w:rsidR="000A1A12" w:rsidRDefault="000A1A12" w:rsidP="000A1A12">
      <w:pPr>
        <w:pStyle w:val="Reftext"/>
        <w:rPr>
          <w:rFonts w:asciiTheme="minorHAnsi" w:hAnsiTheme="minorHAnsi"/>
        </w:rPr>
      </w:pPr>
      <w:r w:rsidRPr="00B73D1D">
        <w:rPr>
          <w:rFonts w:asciiTheme="minorHAnsi" w:hAnsiTheme="minorHAnsi"/>
        </w:rPr>
        <w:t>[</w:t>
      </w:r>
      <w:r>
        <w:rPr>
          <w:rFonts w:asciiTheme="minorHAnsi" w:hAnsiTheme="minorHAnsi"/>
        </w:rPr>
        <w:t>8</w:t>
      </w:r>
      <w:r w:rsidRPr="00B73D1D">
        <w:rPr>
          <w:rFonts w:asciiTheme="minorHAnsi" w:hAnsiTheme="minorHAnsi"/>
        </w:rPr>
        <w:t>]</w:t>
      </w:r>
      <w:r w:rsidRPr="00B73D1D">
        <w:rPr>
          <w:rFonts w:asciiTheme="minorHAnsi" w:hAnsiTheme="minorHAnsi"/>
        </w:rPr>
        <w:tab/>
      </w:r>
      <w:r w:rsidRPr="000A1A12">
        <w:rPr>
          <w:rFonts w:asciiTheme="minorHAnsi" w:hAnsiTheme="minorHAnsi"/>
        </w:rPr>
        <w:t>Rappaport, T. S.: `Wireless Communicat</w:t>
      </w:r>
      <w:r>
        <w:rPr>
          <w:rFonts w:asciiTheme="minorHAnsi" w:hAnsiTheme="minorHAnsi"/>
        </w:rPr>
        <w:t>ions: Principles and Practice - 2nd ed. ´, Prentice-Hall, 1999.</w:t>
      </w:r>
    </w:p>
    <w:p w:rsidR="009343F0" w:rsidRDefault="009343F0" w:rsidP="009343F0">
      <w:pPr>
        <w:pStyle w:val="Reftext"/>
        <w:rPr>
          <w:rFonts w:asciiTheme="minorHAnsi" w:hAnsiTheme="minorHAnsi"/>
        </w:rPr>
      </w:pPr>
      <w:r w:rsidRPr="00B73D1D">
        <w:rPr>
          <w:rFonts w:asciiTheme="minorHAnsi" w:hAnsiTheme="minorHAnsi"/>
        </w:rPr>
        <w:t>[</w:t>
      </w:r>
      <w:r w:rsidR="000A1A12">
        <w:rPr>
          <w:rFonts w:asciiTheme="minorHAnsi" w:hAnsiTheme="minorHAnsi"/>
        </w:rPr>
        <w:t>9</w:t>
      </w:r>
      <w:r w:rsidRPr="00B73D1D">
        <w:rPr>
          <w:rFonts w:asciiTheme="minorHAnsi" w:hAnsiTheme="minorHAnsi"/>
        </w:rPr>
        <w:t>]</w:t>
      </w:r>
      <w:r w:rsidRPr="00B73D1D">
        <w:rPr>
          <w:rFonts w:asciiTheme="minorHAnsi" w:hAnsiTheme="minorHAnsi"/>
        </w:rPr>
        <w:tab/>
      </w:r>
      <w:r>
        <w:rPr>
          <w:rFonts w:asciiTheme="minorHAnsi" w:hAnsiTheme="minorHAnsi"/>
        </w:rPr>
        <w:t xml:space="preserve">Schwartz, S.; </w:t>
      </w:r>
      <w:proofErr w:type="spellStart"/>
      <w:r w:rsidRPr="009343F0">
        <w:rPr>
          <w:rFonts w:asciiTheme="minorHAnsi" w:hAnsiTheme="minorHAnsi"/>
        </w:rPr>
        <w:t>Yeh</w:t>
      </w:r>
      <w:proofErr w:type="spellEnd"/>
      <w:r w:rsidRPr="009343F0">
        <w:rPr>
          <w:rFonts w:asciiTheme="minorHAnsi" w:hAnsiTheme="minorHAnsi"/>
        </w:rPr>
        <w:t>,  Y. S.: `On  the  distribution  function and  moments  of  power  sums  with  log-normal  components´,  Bell System Technical Journal,  September 1982</w:t>
      </w:r>
      <w:r>
        <w:rPr>
          <w:rFonts w:asciiTheme="minorHAnsi" w:hAnsiTheme="minorHAnsi"/>
        </w:rPr>
        <w:t>.</w:t>
      </w:r>
    </w:p>
    <w:p w:rsidR="009343F0" w:rsidRDefault="009343F0" w:rsidP="009343F0">
      <w:pPr>
        <w:pStyle w:val="Reftext"/>
        <w:rPr>
          <w:rFonts w:asciiTheme="minorHAnsi" w:hAnsiTheme="minorHAnsi"/>
        </w:rPr>
      </w:pPr>
      <w:r w:rsidRPr="00B73D1D">
        <w:rPr>
          <w:rFonts w:asciiTheme="minorHAnsi" w:hAnsiTheme="minorHAnsi"/>
        </w:rPr>
        <w:t>[</w:t>
      </w:r>
      <w:r w:rsidR="000A1A12">
        <w:rPr>
          <w:rFonts w:asciiTheme="minorHAnsi" w:hAnsiTheme="minorHAnsi"/>
        </w:rPr>
        <w:t>10</w:t>
      </w:r>
      <w:r w:rsidRPr="00B73D1D">
        <w:rPr>
          <w:rFonts w:asciiTheme="minorHAnsi" w:hAnsiTheme="minorHAnsi"/>
        </w:rPr>
        <w:t>]</w:t>
      </w:r>
      <w:r w:rsidRPr="00B73D1D">
        <w:rPr>
          <w:rFonts w:asciiTheme="minorHAnsi" w:hAnsiTheme="minorHAnsi"/>
        </w:rPr>
        <w:tab/>
      </w:r>
      <w:proofErr w:type="spellStart"/>
      <w:r w:rsidR="00FE6CA2">
        <w:rPr>
          <w:rFonts w:asciiTheme="minorHAnsi" w:hAnsiTheme="minorHAnsi"/>
        </w:rPr>
        <w:t>Ho</w:t>
      </w:r>
      <w:proofErr w:type="spellEnd"/>
      <w:r w:rsidR="00FE6CA2">
        <w:rPr>
          <w:rFonts w:asciiTheme="minorHAnsi" w:hAnsiTheme="minorHAnsi"/>
        </w:rPr>
        <w:t>, C.L.,</w:t>
      </w:r>
      <w:r w:rsidRPr="009343F0">
        <w:rPr>
          <w:rFonts w:asciiTheme="minorHAnsi" w:hAnsiTheme="minorHAnsi"/>
        </w:rPr>
        <w:t xml:space="preserve"> `Calculating  the  mean  and  variance  of  power sums  with  two  log-normal  components´, IEEE Transactions on  Vehicular Technology, November 1995</w:t>
      </w:r>
      <w:r>
        <w:rPr>
          <w:rFonts w:asciiTheme="minorHAnsi" w:hAnsiTheme="minorHAnsi"/>
        </w:rPr>
        <w:t>.</w:t>
      </w:r>
    </w:p>
    <w:p w:rsidR="00FE6CA2" w:rsidRPr="00FE6CA2" w:rsidRDefault="00FE6CA2" w:rsidP="00FE6CA2">
      <w:pPr>
        <w:pStyle w:val="Reftext"/>
        <w:rPr>
          <w:rFonts w:asciiTheme="minorHAnsi" w:hAnsiTheme="minorHAnsi"/>
        </w:rPr>
      </w:pPr>
      <w:r w:rsidRPr="00B73D1D">
        <w:rPr>
          <w:rFonts w:asciiTheme="minorHAnsi" w:hAnsiTheme="minorHAnsi"/>
        </w:rPr>
        <w:t>[</w:t>
      </w:r>
      <w:r>
        <w:rPr>
          <w:rFonts w:asciiTheme="minorHAnsi" w:hAnsiTheme="minorHAnsi"/>
        </w:rPr>
        <w:t>11</w:t>
      </w:r>
      <w:r w:rsidRPr="00B73D1D">
        <w:rPr>
          <w:rFonts w:asciiTheme="minorHAnsi" w:hAnsiTheme="minorHAnsi"/>
        </w:rPr>
        <w:t>]</w:t>
      </w:r>
      <w:r w:rsidRPr="00B73D1D">
        <w:rPr>
          <w:rFonts w:asciiTheme="minorHAnsi" w:hAnsiTheme="minorHAnsi"/>
        </w:rPr>
        <w:tab/>
      </w:r>
      <w:r w:rsidRPr="00FE6CA2">
        <w:rPr>
          <w:rFonts w:asciiTheme="minorHAnsi" w:hAnsiTheme="minorHAnsi"/>
        </w:rPr>
        <w:t>Byrd, R.</w:t>
      </w:r>
      <w:r>
        <w:rPr>
          <w:rFonts w:asciiTheme="minorHAnsi" w:hAnsiTheme="minorHAnsi"/>
        </w:rPr>
        <w:t xml:space="preserve">H., Gilbert, J.C., </w:t>
      </w:r>
      <w:proofErr w:type="spellStart"/>
      <w:r>
        <w:rPr>
          <w:rFonts w:asciiTheme="minorHAnsi" w:hAnsiTheme="minorHAnsi"/>
        </w:rPr>
        <w:t>Nocedal</w:t>
      </w:r>
      <w:proofErr w:type="spellEnd"/>
      <w:r>
        <w:rPr>
          <w:rFonts w:asciiTheme="minorHAnsi" w:hAnsiTheme="minorHAnsi"/>
        </w:rPr>
        <w:t xml:space="preserve">, J., </w:t>
      </w:r>
      <w:r w:rsidRPr="00FE6CA2">
        <w:rPr>
          <w:rFonts w:asciiTheme="minorHAnsi" w:hAnsiTheme="minorHAnsi"/>
        </w:rPr>
        <w:t>`A Trust Region Method Based on Interior Point Techniques for Nonlinear Programming´, Mathematical Programming, November 2000</w:t>
      </w:r>
    </w:p>
    <w:p w:rsidR="00FE6CA2" w:rsidRPr="00FE6CA2" w:rsidRDefault="00FE6CA2" w:rsidP="00FE6CA2">
      <w:pPr>
        <w:pStyle w:val="Reftext"/>
        <w:rPr>
          <w:rFonts w:asciiTheme="minorHAnsi" w:hAnsiTheme="minorHAnsi"/>
        </w:rPr>
      </w:pPr>
      <w:r w:rsidRPr="00B73D1D">
        <w:rPr>
          <w:rFonts w:asciiTheme="minorHAnsi" w:hAnsiTheme="minorHAnsi"/>
        </w:rPr>
        <w:t>[</w:t>
      </w:r>
      <w:r>
        <w:rPr>
          <w:rFonts w:asciiTheme="minorHAnsi" w:hAnsiTheme="minorHAnsi"/>
        </w:rPr>
        <w:t>12</w:t>
      </w:r>
      <w:r w:rsidRPr="00B73D1D">
        <w:rPr>
          <w:rFonts w:asciiTheme="minorHAnsi" w:hAnsiTheme="minorHAnsi"/>
        </w:rPr>
        <w:t>]</w:t>
      </w:r>
      <w:r w:rsidRPr="00B73D1D">
        <w:rPr>
          <w:rFonts w:asciiTheme="minorHAnsi" w:hAnsiTheme="minorHAnsi"/>
        </w:rPr>
        <w:tab/>
      </w:r>
      <w:r>
        <w:rPr>
          <w:rFonts w:asciiTheme="minorHAnsi" w:hAnsiTheme="minorHAnsi"/>
        </w:rPr>
        <w:t>Waltz, R.; Morales, J.;</w:t>
      </w:r>
      <w:r w:rsidRPr="00FE6CA2">
        <w:rPr>
          <w:rFonts w:asciiTheme="minorHAnsi" w:hAnsiTheme="minorHAnsi"/>
        </w:rPr>
        <w:t xml:space="preserve"> </w:t>
      </w:r>
      <w:proofErr w:type="spellStart"/>
      <w:r w:rsidRPr="00FE6CA2">
        <w:rPr>
          <w:rFonts w:asciiTheme="minorHAnsi" w:hAnsiTheme="minorHAnsi"/>
        </w:rPr>
        <w:t>Nocedal</w:t>
      </w:r>
      <w:proofErr w:type="spellEnd"/>
      <w:r w:rsidRPr="00FE6CA2">
        <w:rPr>
          <w:rFonts w:asciiTheme="minorHAnsi" w:hAnsiTheme="minorHAnsi"/>
        </w:rPr>
        <w:t>, J., et al</w:t>
      </w:r>
      <w:r>
        <w:rPr>
          <w:rFonts w:asciiTheme="minorHAnsi" w:hAnsiTheme="minorHAnsi"/>
        </w:rPr>
        <w:t>.,</w:t>
      </w:r>
      <w:r w:rsidRPr="00FE6CA2">
        <w:rPr>
          <w:rFonts w:asciiTheme="minorHAnsi" w:hAnsiTheme="minorHAnsi"/>
        </w:rPr>
        <w:t xml:space="preserve"> `An interior algorithm for nonlinear optimization that combines line search and trust region steps´, Mathematical Programming, July 2006</w:t>
      </w:r>
    </w:p>
    <w:p w:rsidR="00FE6CA2" w:rsidRDefault="00FE6CA2" w:rsidP="00FE6CA2">
      <w:pPr>
        <w:pStyle w:val="Reftext"/>
        <w:rPr>
          <w:rFonts w:asciiTheme="minorHAnsi" w:hAnsiTheme="minorHAnsi"/>
        </w:rPr>
      </w:pPr>
      <w:r w:rsidRPr="00B73D1D">
        <w:rPr>
          <w:rFonts w:asciiTheme="minorHAnsi" w:hAnsiTheme="minorHAnsi"/>
        </w:rPr>
        <w:t>[</w:t>
      </w:r>
      <w:r>
        <w:rPr>
          <w:rFonts w:asciiTheme="minorHAnsi" w:hAnsiTheme="minorHAnsi"/>
        </w:rPr>
        <w:t>13</w:t>
      </w:r>
      <w:r w:rsidRPr="00B73D1D">
        <w:rPr>
          <w:rFonts w:asciiTheme="minorHAnsi" w:hAnsiTheme="minorHAnsi"/>
        </w:rPr>
        <w:t>]</w:t>
      </w:r>
      <w:r w:rsidRPr="00B73D1D">
        <w:rPr>
          <w:rFonts w:asciiTheme="minorHAnsi" w:hAnsiTheme="minorHAnsi"/>
        </w:rPr>
        <w:tab/>
      </w:r>
      <w:proofErr w:type="spellStart"/>
      <w:r>
        <w:rPr>
          <w:rFonts w:asciiTheme="minorHAnsi" w:hAnsiTheme="minorHAnsi"/>
        </w:rPr>
        <w:t>Forsgren</w:t>
      </w:r>
      <w:proofErr w:type="spellEnd"/>
      <w:r>
        <w:rPr>
          <w:rFonts w:asciiTheme="minorHAnsi" w:hAnsiTheme="minorHAnsi"/>
        </w:rPr>
        <w:t>, A.; Gill, P.E.; Wright, M.H.,</w:t>
      </w:r>
      <w:r w:rsidRPr="00FE6CA2">
        <w:rPr>
          <w:rFonts w:asciiTheme="minorHAnsi" w:hAnsiTheme="minorHAnsi"/>
        </w:rPr>
        <w:t xml:space="preserve"> `Interior Methods for Nonlinear Optimization´, SIAM Review, Vol 44, No. 4, pp. 525-597, 2002.</w:t>
      </w:r>
    </w:p>
    <w:p w:rsidR="0071007E" w:rsidRPr="0071007E" w:rsidRDefault="0071007E" w:rsidP="0071007E">
      <w:pPr>
        <w:pStyle w:val="Reftext"/>
        <w:rPr>
          <w:rFonts w:asciiTheme="minorHAnsi" w:hAnsiTheme="minorHAnsi"/>
        </w:rPr>
      </w:pPr>
      <w:r w:rsidRPr="00B73D1D">
        <w:rPr>
          <w:rFonts w:asciiTheme="minorHAnsi" w:hAnsiTheme="minorHAnsi"/>
        </w:rPr>
        <w:t>[</w:t>
      </w:r>
      <w:r w:rsidR="00397E40">
        <w:rPr>
          <w:rFonts w:asciiTheme="minorHAnsi" w:hAnsiTheme="minorHAnsi"/>
        </w:rPr>
        <w:t>14</w:t>
      </w:r>
      <w:r w:rsidRPr="00B73D1D">
        <w:rPr>
          <w:rFonts w:asciiTheme="minorHAnsi" w:hAnsiTheme="minorHAnsi"/>
        </w:rPr>
        <w:t>]</w:t>
      </w:r>
      <w:r w:rsidRPr="00B73D1D">
        <w:rPr>
          <w:rFonts w:asciiTheme="minorHAnsi" w:hAnsiTheme="minorHAnsi"/>
        </w:rPr>
        <w:tab/>
      </w:r>
      <w:r w:rsidRPr="0071007E">
        <w:rPr>
          <w:rFonts w:asciiTheme="minorHAnsi" w:hAnsiTheme="minorHAnsi"/>
        </w:rPr>
        <w:t>Daley, D.</w:t>
      </w:r>
      <w:r w:rsidR="00397E40">
        <w:rPr>
          <w:rFonts w:asciiTheme="minorHAnsi" w:hAnsiTheme="minorHAnsi"/>
        </w:rPr>
        <w:t xml:space="preserve"> J., </w:t>
      </w:r>
      <w:proofErr w:type="gramStart"/>
      <w:r w:rsidR="00397E40">
        <w:rPr>
          <w:rFonts w:asciiTheme="minorHAnsi" w:hAnsiTheme="minorHAnsi"/>
        </w:rPr>
        <w:t>Vere</w:t>
      </w:r>
      <w:proofErr w:type="gramEnd"/>
      <w:r w:rsidR="00397E40">
        <w:rPr>
          <w:rFonts w:asciiTheme="minorHAnsi" w:hAnsiTheme="minorHAnsi"/>
        </w:rPr>
        <w:t>-Jones D.;</w:t>
      </w:r>
      <w:r w:rsidRPr="0071007E">
        <w:rPr>
          <w:rFonts w:asciiTheme="minorHAnsi" w:hAnsiTheme="minorHAnsi"/>
        </w:rPr>
        <w:t xml:space="preserve"> `An Introduction to the Theory of Point Processes: Volume I: Elementary Theory and Methods</w:t>
      </w:r>
      <w:r w:rsidR="00397E40">
        <w:rPr>
          <w:rFonts w:asciiTheme="minorHAnsi" w:hAnsiTheme="minorHAnsi"/>
        </w:rPr>
        <w:t xml:space="preserve"> - 2nd ed.</w:t>
      </w:r>
      <w:r w:rsidRPr="0071007E">
        <w:rPr>
          <w:rFonts w:asciiTheme="minorHAnsi" w:hAnsiTheme="minorHAnsi"/>
        </w:rPr>
        <w:t>´</w:t>
      </w:r>
      <w:r w:rsidR="00397E40">
        <w:rPr>
          <w:rFonts w:asciiTheme="minorHAnsi" w:hAnsiTheme="minorHAnsi"/>
        </w:rPr>
        <w:t>, Springer, 2003.</w:t>
      </w:r>
    </w:p>
    <w:p w:rsidR="0071007E" w:rsidRPr="0071007E" w:rsidRDefault="00397E40" w:rsidP="0071007E">
      <w:pPr>
        <w:pStyle w:val="Reftext"/>
        <w:rPr>
          <w:rFonts w:asciiTheme="minorHAnsi" w:hAnsiTheme="minorHAnsi"/>
        </w:rPr>
      </w:pPr>
      <w:r w:rsidRPr="00B73D1D">
        <w:rPr>
          <w:rFonts w:asciiTheme="minorHAnsi" w:hAnsiTheme="minorHAnsi"/>
        </w:rPr>
        <w:t>[</w:t>
      </w:r>
      <w:r>
        <w:rPr>
          <w:rFonts w:asciiTheme="minorHAnsi" w:hAnsiTheme="minorHAnsi"/>
        </w:rPr>
        <w:t>15</w:t>
      </w:r>
      <w:r w:rsidRPr="00B73D1D">
        <w:rPr>
          <w:rFonts w:asciiTheme="minorHAnsi" w:hAnsiTheme="minorHAnsi"/>
        </w:rPr>
        <w:t>]</w:t>
      </w:r>
      <w:r w:rsidRPr="00B73D1D">
        <w:rPr>
          <w:rFonts w:asciiTheme="minorHAnsi" w:hAnsiTheme="minorHAnsi"/>
        </w:rPr>
        <w:tab/>
      </w:r>
      <w:proofErr w:type="spellStart"/>
      <w:r w:rsidR="0071007E" w:rsidRPr="0071007E">
        <w:rPr>
          <w:rFonts w:asciiTheme="minorHAnsi" w:hAnsiTheme="minorHAnsi"/>
        </w:rPr>
        <w:t>Illian</w:t>
      </w:r>
      <w:proofErr w:type="spellEnd"/>
      <w:r w:rsidR="0071007E" w:rsidRPr="0071007E">
        <w:rPr>
          <w:rFonts w:asciiTheme="minorHAnsi" w:hAnsiTheme="minorHAnsi"/>
        </w:rPr>
        <w:t xml:space="preserve">, J., </w:t>
      </w:r>
      <w:proofErr w:type="spellStart"/>
      <w:r w:rsidR="0071007E" w:rsidRPr="0071007E">
        <w:rPr>
          <w:rFonts w:asciiTheme="minorHAnsi" w:hAnsiTheme="minorHAnsi"/>
        </w:rPr>
        <w:t>Penttinen</w:t>
      </w:r>
      <w:proofErr w:type="spellEnd"/>
      <w:r w:rsidR="0071007E" w:rsidRPr="0071007E">
        <w:rPr>
          <w:rFonts w:asciiTheme="minorHAnsi" w:hAnsiTheme="minorHAnsi"/>
        </w:rPr>
        <w:t xml:space="preserve">, </w:t>
      </w:r>
      <w:r>
        <w:rPr>
          <w:rFonts w:asciiTheme="minorHAnsi" w:hAnsiTheme="minorHAnsi"/>
        </w:rPr>
        <w:t xml:space="preserve">A., </w:t>
      </w:r>
      <w:proofErr w:type="spellStart"/>
      <w:r>
        <w:rPr>
          <w:rFonts w:asciiTheme="minorHAnsi" w:hAnsiTheme="minorHAnsi"/>
        </w:rPr>
        <w:t>Stoyan</w:t>
      </w:r>
      <w:proofErr w:type="spellEnd"/>
      <w:r>
        <w:rPr>
          <w:rFonts w:asciiTheme="minorHAnsi" w:hAnsiTheme="minorHAnsi"/>
        </w:rPr>
        <w:t>, H., \</w:t>
      </w:r>
      <w:proofErr w:type="spellStart"/>
      <w:r>
        <w:rPr>
          <w:rFonts w:asciiTheme="minorHAnsi" w:hAnsiTheme="minorHAnsi"/>
        </w:rPr>
        <w:t>textit</w:t>
      </w:r>
      <w:proofErr w:type="spellEnd"/>
      <w:r>
        <w:rPr>
          <w:rFonts w:asciiTheme="minorHAnsi" w:hAnsiTheme="minorHAnsi"/>
        </w:rPr>
        <w:t>{et al}</w:t>
      </w:r>
      <w:proofErr w:type="gramStart"/>
      <w:r>
        <w:rPr>
          <w:rFonts w:asciiTheme="minorHAnsi" w:hAnsiTheme="minorHAnsi"/>
        </w:rPr>
        <w:t>.;</w:t>
      </w:r>
      <w:proofErr w:type="gramEnd"/>
      <w:r w:rsidR="0071007E" w:rsidRPr="0071007E">
        <w:rPr>
          <w:rFonts w:asciiTheme="minorHAnsi" w:hAnsiTheme="minorHAnsi"/>
        </w:rPr>
        <w:t xml:space="preserve"> `Statistical Analysis and </w:t>
      </w:r>
      <w:proofErr w:type="spellStart"/>
      <w:r w:rsidR="0071007E" w:rsidRPr="0071007E">
        <w:rPr>
          <w:rFonts w:asciiTheme="minorHAnsi" w:hAnsiTheme="minorHAnsi"/>
        </w:rPr>
        <w:t>Modeling</w:t>
      </w:r>
      <w:proofErr w:type="spellEnd"/>
      <w:r w:rsidR="0071007E" w:rsidRPr="0071007E">
        <w:rPr>
          <w:rFonts w:asciiTheme="minorHAnsi" w:hAnsiTheme="minorHAnsi"/>
        </w:rPr>
        <w:t xml:space="preserve"> of Spatial Point Patterns´</w:t>
      </w:r>
      <w:r>
        <w:rPr>
          <w:rFonts w:asciiTheme="minorHAnsi" w:hAnsiTheme="minorHAnsi"/>
        </w:rPr>
        <w:t>, Wiley, 2008.</w:t>
      </w:r>
    </w:p>
    <w:p w:rsidR="0071007E" w:rsidRDefault="00397E40" w:rsidP="0071007E">
      <w:pPr>
        <w:pStyle w:val="Reftext"/>
        <w:rPr>
          <w:rFonts w:asciiTheme="minorHAnsi" w:hAnsiTheme="minorHAnsi"/>
        </w:rPr>
      </w:pPr>
      <w:r w:rsidRPr="00B73D1D">
        <w:rPr>
          <w:rFonts w:asciiTheme="minorHAnsi" w:hAnsiTheme="minorHAnsi"/>
        </w:rPr>
        <w:t>[</w:t>
      </w:r>
      <w:r>
        <w:rPr>
          <w:rFonts w:asciiTheme="minorHAnsi" w:hAnsiTheme="minorHAnsi"/>
        </w:rPr>
        <w:t>16</w:t>
      </w:r>
      <w:r w:rsidRPr="00B73D1D">
        <w:rPr>
          <w:rFonts w:asciiTheme="minorHAnsi" w:hAnsiTheme="minorHAnsi"/>
        </w:rPr>
        <w:t>]</w:t>
      </w:r>
      <w:r w:rsidRPr="00B73D1D">
        <w:rPr>
          <w:rFonts w:asciiTheme="minorHAnsi" w:hAnsiTheme="minorHAnsi"/>
        </w:rPr>
        <w:tab/>
      </w:r>
      <w:r w:rsidR="0071007E" w:rsidRPr="0071007E">
        <w:rPr>
          <w:rFonts w:asciiTheme="minorHAnsi" w:hAnsiTheme="minorHAnsi"/>
        </w:rPr>
        <w:t xml:space="preserve">Chiu, S.N., </w:t>
      </w:r>
      <w:proofErr w:type="spellStart"/>
      <w:r w:rsidR="0071007E" w:rsidRPr="0071007E">
        <w:rPr>
          <w:rFonts w:asciiTheme="minorHAnsi" w:hAnsiTheme="minorHAnsi"/>
        </w:rPr>
        <w:t>Stoyan</w:t>
      </w:r>
      <w:proofErr w:type="spellEnd"/>
      <w:r w:rsidR="0071007E" w:rsidRPr="0071007E">
        <w:rPr>
          <w:rFonts w:asciiTheme="minorHAnsi" w:hAnsiTheme="minorHAnsi"/>
        </w:rPr>
        <w:t>, D.,</w:t>
      </w:r>
      <w:r>
        <w:rPr>
          <w:rFonts w:asciiTheme="minorHAnsi" w:hAnsiTheme="minorHAnsi"/>
        </w:rPr>
        <w:t xml:space="preserve"> Kendall, W.S., \</w:t>
      </w:r>
      <w:proofErr w:type="spellStart"/>
      <w:r>
        <w:rPr>
          <w:rFonts w:asciiTheme="minorHAnsi" w:hAnsiTheme="minorHAnsi"/>
        </w:rPr>
        <w:t>textit</w:t>
      </w:r>
      <w:proofErr w:type="spellEnd"/>
      <w:r>
        <w:rPr>
          <w:rFonts w:asciiTheme="minorHAnsi" w:hAnsiTheme="minorHAnsi"/>
        </w:rPr>
        <w:t>{et al}</w:t>
      </w:r>
      <w:proofErr w:type="gramStart"/>
      <w:r>
        <w:rPr>
          <w:rFonts w:asciiTheme="minorHAnsi" w:hAnsiTheme="minorHAnsi"/>
        </w:rPr>
        <w:t>.;</w:t>
      </w:r>
      <w:proofErr w:type="gramEnd"/>
      <w:r w:rsidR="0071007E" w:rsidRPr="0071007E">
        <w:rPr>
          <w:rFonts w:asciiTheme="minorHAnsi" w:hAnsiTheme="minorHAnsi"/>
        </w:rPr>
        <w:t xml:space="preserve"> `Stochastic geometry and its applications</w:t>
      </w:r>
      <w:r>
        <w:rPr>
          <w:rFonts w:asciiTheme="minorHAnsi" w:hAnsiTheme="minorHAnsi"/>
        </w:rPr>
        <w:t xml:space="preserve"> - 3rd ed.</w:t>
      </w:r>
      <w:r w:rsidR="0071007E" w:rsidRPr="0071007E">
        <w:rPr>
          <w:rFonts w:asciiTheme="minorHAnsi" w:hAnsiTheme="minorHAnsi"/>
        </w:rPr>
        <w:t>´</w:t>
      </w:r>
      <w:r>
        <w:rPr>
          <w:rFonts w:asciiTheme="minorHAnsi" w:hAnsiTheme="minorHAnsi"/>
        </w:rPr>
        <w:t xml:space="preserve">, </w:t>
      </w:r>
      <w:r w:rsidR="0071007E" w:rsidRPr="0071007E">
        <w:rPr>
          <w:rFonts w:asciiTheme="minorHAnsi" w:hAnsiTheme="minorHAnsi"/>
        </w:rPr>
        <w:t>Wiley Series in Probability</w:t>
      </w:r>
      <w:r>
        <w:rPr>
          <w:rFonts w:asciiTheme="minorHAnsi" w:hAnsiTheme="minorHAnsi"/>
        </w:rPr>
        <w:t xml:space="preserve"> and Statistics, 2013.</w:t>
      </w:r>
    </w:p>
    <w:p w:rsidR="00FD55FA" w:rsidRPr="00FD55FA" w:rsidRDefault="00FD55FA" w:rsidP="00FD55FA">
      <w:pPr>
        <w:pStyle w:val="Reftext"/>
        <w:rPr>
          <w:rFonts w:asciiTheme="minorHAnsi" w:hAnsiTheme="minorHAnsi"/>
        </w:rPr>
      </w:pPr>
      <w:r w:rsidRPr="00B73D1D">
        <w:rPr>
          <w:rFonts w:asciiTheme="minorHAnsi" w:hAnsiTheme="minorHAnsi"/>
        </w:rPr>
        <w:t>[</w:t>
      </w:r>
      <w:r>
        <w:rPr>
          <w:rFonts w:asciiTheme="minorHAnsi" w:hAnsiTheme="minorHAnsi"/>
        </w:rPr>
        <w:t>17</w:t>
      </w:r>
      <w:r w:rsidRPr="00B73D1D">
        <w:rPr>
          <w:rFonts w:asciiTheme="minorHAnsi" w:hAnsiTheme="minorHAnsi"/>
        </w:rPr>
        <w:t>]</w:t>
      </w:r>
      <w:r w:rsidRPr="00B73D1D">
        <w:rPr>
          <w:rFonts w:asciiTheme="minorHAnsi" w:hAnsiTheme="minorHAnsi"/>
        </w:rPr>
        <w:tab/>
      </w:r>
      <w:r w:rsidRPr="00FD55FA">
        <w:rPr>
          <w:rFonts w:asciiTheme="minorHAnsi" w:hAnsiTheme="minorHAnsi"/>
        </w:rPr>
        <w:t>Recommendation ITU-R P.1546-5: `Method for point-to-area predictions for terrestrial services in the frequency range 30 MHz to 3 000 MHz´, 2013.</w:t>
      </w:r>
    </w:p>
    <w:p w:rsidR="0085291A" w:rsidRDefault="00F03528" w:rsidP="00FD55FA">
      <w:pPr>
        <w:pStyle w:val="Reftext"/>
        <w:rPr>
          <w:rFonts w:asciiTheme="minorHAnsi" w:hAnsiTheme="minorHAnsi"/>
        </w:rPr>
      </w:pPr>
      <w:r w:rsidRPr="00B73D1D">
        <w:rPr>
          <w:rFonts w:asciiTheme="minorHAnsi" w:hAnsiTheme="minorHAnsi"/>
        </w:rPr>
        <w:t>[</w:t>
      </w:r>
      <w:r>
        <w:rPr>
          <w:rFonts w:asciiTheme="minorHAnsi" w:hAnsiTheme="minorHAnsi"/>
        </w:rPr>
        <w:t>18</w:t>
      </w:r>
      <w:r w:rsidRPr="00B73D1D">
        <w:rPr>
          <w:rFonts w:asciiTheme="minorHAnsi" w:hAnsiTheme="minorHAnsi"/>
        </w:rPr>
        <w:t>]</w:t>
      </w:r>
      <w:r w:rsidRPr="00B73D1D">
        <w:rPr>
          <w:rFonts w:asciiTheme="minorHAnsi" w:hAnsiTheme="minorHAnsi"/>
        </w:rPr>
        <w:tab/>
      </w:r>
      <w:r w:rsidR="00FD55FA" w:rsidRPr="00FD55FA">
        <w:rPr>
          <w:rFonts w:asciiTheme="minorHAnsi" w:hAnsiTheme="minorHAnsi"/>
        </w:rPr>
        <w:t>Recommendation ITU-R BT.419-3: `Directivity and polarization discrimination of antennas in the reception of television broadcasting´, 1990</w:t>
      </w:r>
    </w:p>
    <w:p w:rsidR="0085291A" w:rsidRDefault="0085291A" w:rsidP="00835CCF">
      <w:pPr>
        <w:pStyle w:val="Reftext"/>
        <w:rPr>
          <w:rFonts w:asciiTheme="minorHAnsi" w:hAnsiTheme="minorHAnsi"/>
        </w:rPr>
      </w:pPr>
    </w:p>
    <w:p w:rsidR="00835CCF" w:rsidRDefault="00835CCF" w:rsidP="001E3521">
      <w:pPr>
        <w:pStyle w:val="Reftext"/>
        <w:rPr>
          <w:rFonts w:asciiTheme="minorHAnsi" w:hAnsiTheme="minorHAnsi"/>
        </w:rPr>
      </w:pPr>
    </w:p>
    <w:p w:rsidR="001E3521" w:rsidRPr="00B73D1D" w:rsidRDefault="001E3521" w:rsidP="008331CD">
      <w:pPr>
        <w:pStyle w:val="Reftext"/>
        <w:rPr>
          <w:rFonts w:asciiTheme="minorHAnsi" w:hAnsiTheme="minorHAnsi"/>
        </w:rPr>
      </w:pPr>
    </w:p>
    <w:p w:rsidR="009433DB" w:rsidRPr="00B73D1D" w:rsidRDefault="009433DB" w:rsidP="00DD4BED">
      <w:pPr>
        <w:rPr>
          <w:rFonts w:asciiTheme="minorHAnsi" w:hAnsiTheme="minorHAnsi"/>
          <w:lang w:eastAsia="zh-CN"/>
        </w:rPr>
      </w:pPr>
    </w:p>
    <w:sectPr w:rsidR="009433DB" w:rsidRPr="00B73D1D" w:rsidSect="00D02712">
      <w:headerReference w:type="default" r:id="rId45"/>
      <w:footerReference w:type="default" r:id="rId46"/>
      <w:footerReference w:type="first" r:id="rId4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4B" w:rsidRDefault="0032664B">
      <w:r>
        <w:separator/>
      </w:r>
    </w:p>
  </w:endnote>
  <w:endnote w:type="continuationSeparator" w:id="0">
    <w:p w:rsidR="0032664B" w:rsidRDefault="0032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56" w:rsidRPr="002F7CB3" w:rsidRDefault="00E15B56">
    <w:pPr>
      <w:pStyle w:val="Rodap"/>
      <w:rPr>
        <w:lang w:val="en-US"/>
      </w:rPr>
    </w:pPr>
    <w:r>
      <w:rPr>
        <w:lang w:val="en-US"/>
      </w:rPr>
      <w:fldChar w:fldCharType="begin"/>
    </w:r>
    <w:r>
      <w:rPr>
        <w:lang w:val="en-US"/>
      </w:rPr>
      <w:instrText xml:space="preserve"> FILENAME \p \* MERGEFORMAT </w:instrText>
    </w:r>
    <w:r>
      <w:rPr>
        <w:lang w:val="en-US"/>
      </w:rPr>
      <w:fldChar w:fldCharType="separate"/>
    </w:r>
    <w:r w:rsidRPr="005F32D4">
      <w:rPr>
        <w:lang w:val="en-US"/>
      </w:rPr>
      <w:t>Document3</w:t>
    </w:r>
    <w:r>
      <w:rPr>
        <w:lang w:val="en-US"/>
      </w:rPr>
      <w:fldChar w:fldCharType="end"/>
    </w:r>
    <w:r>
      <w:t xml:space="preserve"> ( )</w:t>
    </w:r>
    <w:r w:rsidRPr="002F7CB3">
      <w:rPr>
        <w:lang w:val="en-US"/>
      </w:rPr>
      <w:tab/>
    </w:r>
    <w:r>
      <w:fldChar w:fldCharType="begin"/>
    </w:r>
    <w:r>
      <w:instrText xml:space="preserve"> savedate \@ dd.MM.yy </w:instrText>
    </w:r>
    <w:r>
      <w:fldChar w:fldCharType="separate"/>
    </w:r>
    <w:r w:rsidR="008256A2">
      <w:t>30.11.18</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56" w:rsidRPr="002F7CB3" w:rsidRDefault="00E15B56" w:rsidP="00E6257C">
    <w:pPr>
      <w:pStyle w:val="Rodap"/>
      <w:rPr>
        <w:lang w:val="en-US"/>
      </w:rPr>
    </w:pPr>
    <w:r>
      <w:rPr>
        <w:lang w:val="en-US"/>
      </w:rPr>
      <w:fldChar w:fldCharType="begin"/>
    </w:r>
    <w:r>
      <w:rPr>
        <w:lang w:val="en-US"/>
      </w:rPr>
      <w:instrText xml:space="preserve"> FILENAME \p \* MERGEFORMAT </w:instrText>
    </w:r>
    <w:r>
      <w:rPr>
        <w:lang w:val="en-US"/>
      </w:rPr>
      <w:fldChar w:fldCharType="separate"/>
    </w:r>
    <w:r w:rsidRPr="005F32D4">
      <w:rPr>
        <w:lang w:val="en-US"/>
      </w:rPr>
      <w:t>Document3</w:t>
    </w:r>
    <w:r>
      <w:rPr>
        <w:lang w:val="en-US"/>
      </w:rPr>
      <w:fldChar w:fldCharType="end"/>
    </w:r>
    <w:r>
      <w:t xml:space="preserve"> ( )</w:t>
    </w:r>
    <w:r w:rsidRPr="002F7CB3">
      <w:rPr>
        <w:lang w:val="en-US"/>
      </w:rPr>
      <w:tab/>
    </w:r>
    <w:r>
      <w:fldChar w:fldCharType="begin"/>
    </w:r>
    <w:r>
      <w:instrText xml:space="preserve"> savedate \@ dd.MM.yy </w:instrText>
    </w:r>
    <w:r>
      <w:fldChar w:fldCharType="separate"/>
    </w:r>
    <w:r w:rsidR="008256A2">
      <w:t>30.11.18</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4B" w:rsidRDefault="0032664B">
      <w:r>
        <w:t>____________________</w:t>
      </w:r>
    </w:p>
  </w:footnote>
  <w:footnote w:type="continuationSeparator" w:id="0">
    <w:p w:rsidR="0032664B" w:rsidRDefault="0032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56" w:rsidRDefault="00E15B56" w:rsidP="00330567">
    <w:pPr>
      <w:pStyle w:val="Cabealho"/>
      <w:rPr>
        <w:rStyle w:val="Nmerodepgina"/>
      </w:rPr>
    </w:pPr>
    <w:r>
      <w:rPr>
        <w:lang w:val="en-US"/>
      </w:rPr>
      <w:t xml:space="preserve">- </w:t>
    </w:r>
    <w:r>
      <w:rPr>
        <w:rStyle w:val="Nmerodepgina"/>
      </w:rPr>
      <w:fldChar w:fldCharType="begin"/>
    </w:r>
    <w:r>
      <w:rPr>
        <w:rStyle w:val="Nmerodepgina"/>
      </w:rPr>
      <w:instrText xml:space="preserve"> PAGE </w:instrText>
    </w:r>
    <w:r>
      <w:rPr>
        <w:rStyle w:val="Nmerodepgina"/>
      </w:rPr>
      <w:fldChar w:fldCharType="separate"/>
    </w:r>
    <w:r w:rsidR="008256A2">
      <w:rPr>
        <w:rStyle w:val="Nmerodepgina"/>
        <w:noProof/>
      </w:rPr>
      <w:t>20</w:t>
    </w:r>
    <w:r>
      <w:rPr>
        <w:rStyle w:val="Nmerodepgina"/>
      </w:rPr>
      <w:fldChar w:fldCharType="end"/>
    </w:r>
    <w:r>
      <w:rPr>
        <w:rStyle w:val="Nmerodepgina"/>
      </w:rPr>
      <w:t xml:space="preserve"> -</w:t>
    </w:r>
  </w:p>
  <w:p w:rsidR="00E15B56" w:rsidRDefault="00E15B56">
    <w:pPr>
      <w:pStyle w:val="Cabealho"/>
      <w:rPr>
        <w:lang w:val="en-US"/>
      </w:rPr>
    </w:pP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338"/>
    <w:multiLevelType w:val="multilevel"/>
    <w:tmpl w:val="022A5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C30921"/>
    <w:multiLevelType w:val="hybridMultilevel"/>
    <w:tmpl w:val="0DF0FEA8"/>
    <w:lvl w:ilvl="0" w:tplc="E22689FC">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464FA7"/>
    <w:multiLevelType w:val="multilevel"/>
    <w:tmpl w:val="7CDED7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563015"/>
    <w:multiLevelType w:val="multilevel"/>
    <w:tmpl w:val="7CDED7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827AF4"/>
    <w:multiLevelType w:val="multilevel"/>
    <w:tmpl w:val="022A5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8537CE"/>
    <w:multiLevelType w:val="multilevel"/>
    <w:tmpl w:val="022A5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524E13"/>
    <w:multiLevelType w:val="hybridMultilevel"/>
    <w:tmpl w:val="DF6E10BA"/>
    <w:lvl w:ilvl="0" w:tplc="0416000F">
      <w:start w:val="1"/>
      <w:numFmt w:val="decimal"/>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510153C4"/>
    <w:multiLevelType w:val="multilevel"/>
    <w:tmpl w:val="022A5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BA1D92"/>
    <w:multiLevelType w:val="multilevel"/>
    <w:tmpl w:val="022A5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925E73"/>
    <w:multiLevelType w:val="multilevel"/>
    <w:tmpl w:val="022A5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D4"/>
    <w:rsid w:val="000061C6"/>
    <w:rsid w:val="000069D4"/>
    <w:rsid w:val="000174AD"/>
    <w:rsid w:val="00041A66"/>
    <w:rsid w:val="00043B8D"/>
    <w:rsid w:val="00047A1D"/>
    <w:rsid w:val="000604B9"/>
    <w:rsid w:val="00067438"/>
    <w:rsid w:val="00071CEB"/>
    <w:rsid w:val="000842AD"/>
    <w:rsid w:val="00084FD7"/>
    <w:rsid w:val="00087F45"/>
    <w:rsid w:val="00094C31"/>
    <w:rsid w:val="00097634"/>
    <w:rsid w:val="000A14D8"/>
    <w:rsid w:val="000A1A12"/>
    <w:rsid w:val="000A436B"/>
    <w:rsid w:val="000A5279"/>
    <w:rsid w:val="000A7D55"/>
    <w:rsid w:val="000B502C"/>
    <w:rsid w:val="000B65B3"/>
    <w:rsid w:val="000B7E42"/>
    <w:rsid w:val="000C12C8"/>
    <w:rsid w:val="000C2E8E"/>
    <w:rsid w:val="000E0E7C"/>
    <w:rsid w:val="000E3D47"/>
    <w:rsid w:val="000F044C"/>
    <w:rsid w:val="000F1B4B"/>
    <w:rsid w:val="000F2967"/>
    <w:rsid w:val="0012744F"/>
    <w:rsid w:val="00131178"/>
    <w:rsid w:val="00156F66"/>
    <w:rsid w:val="0016226B"/>
    <w:rsid w:val="00163271"/>
    <w:rsid w:val="00167545"/>
    <w:rsid w:val="001752C0"/>
    <w:rsid w:val="00182528"/>
    <w:rsid w:val="0018500B"/>
    <w:rsid w:val="00196A19"/>
    <w:rsid w:val="001B7934"/>
    <w:rsid w:val="001C1830"/>
    <w:rsid w:val="001D36B7"/>
    <w:rsid w:val="001E12D9"/>
    <w:rsid w:val="001E3521"/>
    <w:rsid w:val="001F1ECF"/>
    <w:rsid w:val="001F5250"/>
    <w:rsid w:val="00202DC1"/>
    <w:rsid w:val="002116EE"/>
    <w:rsid w:val="00213356"/>
    <w:rsid w:val="00214AC9"/>
    <w:rsid w:val="002309D8"/>
    <w:rsid w:val="00245576"/>
    <w:rsid w:val="00247563"/>
    <w:rsid w:val="0025516E"/>
    <w:rsid w:val="002624A3"/>
    <w:rsid w:val="00276BBB"/>
    <w:rsid w:val="00280A6E"/>
    <w:rsid w:val="002868B3"/>
    <w:rsid w:val="0029771B"/>
    <w:rsid w:val="002A7FE2"/>
    <w:rsid w:val="002E1B4F"/>
    <w:rsid w:val="002E24CD"/>
    <w:rsid w:val="002F2E67"/>
    <w:rsid w:val="002F7CB3"/>
    <w:rsid w:val="002F7CCB"/>
    <w:rsid w:val="00300F98"/>
    <w:rsid w:val="00315546"/>
    <w:rsid w:val="00325303"/>
    <w:rsid w:val="0032664B"/>
    <w:rsid w:val="00330567"/>
    <w:rsid w:val="003309F7"/>
    <w:rsid w:val="00336256"/>
    <w:rsid w:val="003571B9"/>
    <w:rsid w:val="00370189"/>
    <w:rsid w:val="00372DFB"/>
    <w:rsid w:val="00386A9D"/>
    <w:rsid w:val="00391081"/>
    <w:rsid w:val="00397E40"/>
    <w:rsid w:val="003B2789"/>
    <w:rsid w:val="003C13CE"/>
    <w:rsid w:val="003C697E"/>
    <w:rsid w:val="003C7018"/>
    <w:rsid w:val="003C7880"/>
    <w:rsid w:val="003E03DF"/>
    <w:rsid w:val="003E2518"/>
    <w:rsid w:val="003E7CEF"/>
    <w:rsid w:val="003F4A98"/>
    <w:rsid w:val="00425A13"/>
    <w:rsid w:val="00454AF2"/>
    <w:rsid w:val="00460CEB"/>
    <w:rsid w:val="00460DC0"/>
    <w:rsid w:val="004653EA"/>
    <w:rsid w:val="00471F01"/>
    <w:rsid w:val="004874EC"/>
    <w:rsid w:val="00490F96"/>
    <w:rsid w:val="004945A2"/>
    <w:rsid w:val="004B1EF7"/>
    <w:rsid w:val="004B3FAD"/>
    <w:rsid w:val="004C5749"/>
    <w:rsid w:val="004C7C90"/>
    <w:rsid w:val="004E72BB"/>
    <w:rsid w:val="004F2816"/>
    <w:rsid w:val="00501DCA"/>
    <w:rsid w:val="00502F11"/>
    <w:rsid w:val="00512C0F"/>
    <w:rsid w:val="00513A47"/>
    <w:rsid w:val="00521869"/>
    <w:rsid w:val="005408DF"/>
    <w:rsid w:val="0054241B"/>
    <w:rsid w:val="0054557F"/>
    <w:rsid w:val="005621E7"/>
    <w:rsid w:val="00573344"/>
    <w:rsid w:val="00583F9B"/>
    <w:rsid w:val="0059019B"/>
    <w:rsid w:val="005924BB"/>
    <w:rsid w:val="005958A4"/>
    <w:rsid w:val="005A12DC"/>
    <w:rsid w:val="005B0D29"/>
    <w:rsid w:val="005B3C0F"/>
    <w:rsid w:val="005D21B7"/>
    <w:rsid w:val="005E4267"/>
    <w:rsid w:val="005E5C10"/>
    <w:rsid w:val="005E734C"/>
    <w:rsid w:val="005F2C78"/>
    <w:rsid w:val="005F32D4"/>
    <w:rsid w:val="00604D3B"/>
    <w:rsid w:val="006144E4"/>
    <w:rsid w:val="00636369"/>
    <w:rsid w:val="00650299"/>
    <w:rsid w:val="00655FC5"/>
    <w:rsid w:val="0067729B"/>
    <w:rsid w:val="00683BCC"/>
    <w:rsid w:val="00690223"/>
    <w:rsid w:val="006936E1"/>
    <w:rsid w:val="00695666"/>
    <w:rsid w:val="0069609E"/>
    <w:rsid w:val="00696699"/>
    <w:rsid w:val="006B035A"/>
    <w:rsid w:val="006C6DBE"/>
    <w:rsid w:val="006D59F1"/>
    <w:rsid w:val="006E25B6"/>
    <w:rsid w:val="006E7488"/>
    <w:rsid w:val="006F3836"/>
    <w:rsid w:val="006F4E80"/>
    <w:rsid w:val="006F66A2"/>
    <w:rsid w:val="00700FBF"/>
    <w:rsid w:val="0071007E"/>
    <w:rsid w:val="007331A6"/>
    <w:rsid w:val="00760DF4"/>
    <w:rsid w:val="00771BC6"/>
    <w:rsid w:val="007753AB"/>
    <w:rsid w:val="00795F14"/>
    <w:rsid w:val="007A1136"/>
    <w:rsid w:val="007B1318"/>
    <w:rsid w:val="007F4410"/>
    <w:rsid w:val="00811B52"/>
    <w:rsid w:val="00814E0A"/>
    <w:rsid w:val="00822581"/>
    <w:rsid w:val="008256A2"/>
    <w:rsid w:val="008309DD"/>
    <w:rsid w:val="00830EE1"/>
    <w:rsid w:val="0083214F"/>
    <w:rsid w:val="0083227A"/>
    <w:rsid w:val="008331CD"/>
    <w:rsid w:val="00835CCF"/>
    <w:rsid w:val="00840ECB"/>
    <w:rsid w:val="008426E3"/>
    <w:rsid w:val="0085291A"/>
    <w:rsid w:val="00856EE1"/>
    <w:rsid w:val="00866900"/>
    <w:rsid w:val="00876A8A"/>
    <w:rsid w:val="00881BA1"/>
    <w:rsid w:val="008A33C3"/>
    <w:rsid w:val="008A48FA"/>
    <w:rsid w:val="008C2302"/>
    <w:rsid w:val="008C26B8"/>
    <w:rsid w:val="008C534E"/>
    <w:rsid w:val="008C71F0"/>
    <w:rsid w:val="008F208F"/>
    <w:rsid w:val="008F3237"/>
    <w:rsid w:val="008F5A1E"/>
    <w:rsid w:val="00906B69"/>
    <w:rsid w:val="00913C2A"/>
    <w:rsid w:val="00915B48"/>
    <w:rsid w:val="009227FE"/>
    <w:rsid w:val="00925110"/>
    <w:rsid w:val="00926417"/>
    <w:rsid w:val="009343F0"/>
    <w:rsid w:val="009433DB"/>
    <w:rsid w:val="00945201"/>
    <w:rsid w:val="00946DD0"/>
    <w:rsid w:val="0094768F"/>
    <w:rsid w:val="00950C02"/>
    <w:rsid w:val="009628F4"/>
    <w:rsid w:val="009748FA"/>
    <w:rsid w:val="00977A8B"/>
    <w:rsid w:val="00981FD9"/>
    <w:rsid w:val="00982084"/>
    <w:rsid w:val="00995963"/>
    <w:rsid w:val="009A446F"/>
    <w:rsid w:val="009B61EB"/>
    <w:rsid w:val="009C2064"/>
    <w:rsid w:val="009D1697"/>
    <w:rsid w:val="009E47D3"/>
    <w:rsid w:val="009F3A46"/>
    <w:rsid w:val="009F6520"/>
    <w:rsid w:val="00A014F8"/>
    <w:rsid w:val="00A103AD"/>
    <w:rsid w:val="00A24D58"/>
    <w:rsid w:val="00A2662A"/>
    <w:rsid w:val="00A5173C"/>
    <w:rsid w:val="00A61AEF"/>
    <w:rsid w:val="00A64934"/>
    <w:rsid w:val="00A726F9"/>
    <w:rsid w:val="00A752A3"/>
    <w:rsid w:val="00A92B8F"/>
    <w:rsid w:val="00AA12CC"/>
    <w:rsid w:val="00AA6423"/>
    <w:rsid w:val="00AD2345"/>
    <w:rsid w:val="00AD5204"/>
    <w:rsid w:val="00AF173A"/>
    <w:rsid w:val="00B03E10"/>
    <w:rsid w:val="00B066A4"/>
    <w:rsid w:val="00B07A13"/>
    <w:rsid w:val="00B15680"/>
    <w:rsid w:val="00B1757B"/>
    <w:rsid w:val="00B26DA0"/>
    <w:rsid w:val="00B4279B"/>
    <w:rsid w:val="00B45FC9"/>
    <w:rsid w:val="00B73D1D"/>
    <w:rsid w:val="00B76F35"/>
    <w:rsid w:val="00B81138"/>
    <w:rsid w:val="00B926A0"/>
    <w:rsid w:val="00BB0ED5"/>
    <w:rsid w:val="00BB4061"/>
    <w:rsid w:val="00BB4157"/>
    <w:rsid w:val="00BC7CCF"/>
    <w:rsid w:val="00BD0CC0"/>
    <w:rsid w:val="00BE470B"/>
    <w:rsid w:val="00BF2DC4"/>
    <w:rsid w:val="00BF39FA"/>
    <w:rsid w:val="00C01D08"/>
    <w:rsid w:val="00C14FA7"/>
    <w:rsid w:val="00C22F4F"/>
    <w:rsid w:val="00C5161C"/>
    <w:rsid w:val="00C52C02"/>
    <w:rsid w:val="00C57A91"/>
    <w:rsid w:val="00C737A8"/>
    <w:rsid w:val="00C97D52"/>
    <w:rsid w:val="00CA3121"/>
    <w:rsid w:val="00CB78B4"/>
    <w:rsid w:val="00CC01C2"/>
    <w:rsid w:val="00CD5EB0"/>
    <w:rsid w:val="00CF21F2"/>
    <w:rsid w:val="00CF53AA"/>
    <w:rsid w:val="00D02712"/>
    <w:rsid w:val="00D046A7"/>
    <w:rsid w:val="00D214D0"/>
    <w:rsid w:val="00D606C3"/>
    <w:rsid w:val="00D63B90"/>
    <w:rsid w:val="00D6546B"/>
    <w:rsid w:val="00D72CC5"/>
    <w:rsid w:val="00D81290"/>
    <w:rsid w:val="00D851EF"/>
    <w:rsid w:val="00D91359"/>
    <w:rsid w:val="00D9457A"/>
    <w:rsid w:val="00DB178B"/>
    <w:rsid w:val="00DB5301"/>
    <w:rsid w:val="00DC17D3"/>
    <w:rsid w:val="00DD043D"/>
    <w:rsid w:val="00DD4BED"/>
    <w:rsid w:val="00DE3837"/>
    <w:rsid w:val="00DE39F0"/>
    <w:rsid w:val="00DE5D34"/>
    <w:rsid w:val="00DF0AF3"/>
    <w:rsid w:val="00DF7E9F"/>
    <w:rsid w:val="00E00939"/>
    <w:rsid w:val="00E02A3D"/>
    <w:rsid w:val="00E15B56"/>
    <w:rsid w:val="00E27D7E"/>
    <w:rsid w:val="00E42E13"/>
    <w:rsid w:val="00E56D5C"/>
    <w:rsid w:val="00E6257C"/>
    <w:rsid w:val="00E63C59"/>
    <w:rsid w:val="00E64C83"/>
    <w:rsid w:val="00E845B6"/>
    <w:rsid w:val="00ED23E7"/>
    <w:rsid w:val="00ED4CA4"/>
    <w:rsid w:val="00ED747D"/>
    <w:rsid w:val="00ED78E6"/>
    <w:rsid w:val="00EE6DBB"/>
    <w:rsid w:val="00F03528"/>
    <w:rsid w:val="00F04275"/>
    <w:rsid w:val="00F25662"/>
    <w:rsid w:val="00F26D03"/>
    <w:rsid w:val="00F71D77"/>
    <w:rsid w:val="00F7470D"/>
    <w:rsid w:val="00F818D5"/>
    <w:rsid w:val="00F836D9"/>
    <w:rsid w:val="00F84B9F"/>
    <w:rsid w:val="00F85E71"/>
    <w:rsid w:val="00F9507F"/>
    <w:rsid w:val="00FA124A"/>
    <w:rsid w:val="00FA35AC"/>
    <w:rsid w:val="00FC08DD"/>
    <w:rsid w:val="00FC2316"/>
    <w:rsid w:val="00FC2CFD"/>
    <w:rsid w:val="00FD55FA"/>
    <w:rsid w:val="00FE15F3"/>
    <w:rsid w:val="00FE3403"/>
    <w:rsid w:val="00FE5658"/>
    <w:rsid w:val="00FE6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37F23E-45A7-45D6-954B-9198E76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tulo1">
    <w:name w:val="heading 1"/>
    <w:basedOn w:val="Normal"/>
    <w:next w:val="Normal"/>
    <w:qFormat/>
    <w:rsid w:val="008F208F"/>
    <w:pPr>
      <w:keepNext/>
      <w:keepLines/>
      <w:spacing w:before="280"/>
      <w:ind w:left="1134" w:hanging="1134"/>
      <w:outlineLvl w:val="0"/>
    </w:pPr>
    <w:rPr>
      <w:b/>
      <w:sz w:val="28"/>
    </w:rPr>
  </w:style>
  <w:style w:type="paragraph" w:styleId="Ttulo2">
    <w:name w:val="heading 2"/>
    <w:basedOn w:val="Ttulo1"/>
    <w:next w:val="Normal"/>
    <w:qFormat/>
    <w:rsid w:val="008F208F"/>
    <w:pPr>
      <w:spacing w:before="200"/>
      <w:outlineLvl w:val="1"/>
    </w:pPr>
    <w:rPr>
      <w:sz w:val="24"/>
    </w:rPr>
  </w:style>
  <w:style w:type="paragraph" w:styleId="Ttulo3">
    <w:name w:val="heading 3"/>
    <w:basedOn w:val="Ttulo1"/>
    <w:next w:val="Normal"/>
    <w:qFormat/>
    <w:rsid w:val="008F208F"/>
    <w:pPr>
      <w:tabs>
        <w:tab w:val="clear" w:pos="1134"/>
      </w:tabs>
      <w:spacing w:before="200"/>
      <w:outlineLvl w:val="2"/>
    </w:pPr>
    <w:rPr>
      <w:sz w:val="24"/>
    </w:rPr>
  </w:style>
  <w:style w:type="paragraph" w:styleId="Ttulo4">
    <w:name w:val="heading 4"/>
    <w:basedOn w:val="Ttulo3"/>
    <w:next w:val="Normal"/>
    <w:qFormat/>
    <w:rsid w:val="008F208F"/>
    <w:pPr>
      <w:outlineLvl w:val="3"/>
    </w:pPr>
  </w:style>
  <w:style w:type="paragraph" w:styleId="Ttulo5">
    <w:name w:val="heading 5"/>
    <w:basedOn w:val="Ttulo4"/>
    <w:next w:val="Normal"/>
    <w:qFormat/>
    <w:rsid w:val="008F208F"/>
    <w:pPr>
      <w:outlineLvl w:val="4"/>
    </w:pPr>
  </w:style>
  <w:style w:type="paragraph" w:styleId="Ttulo6">
    <w:name w:val="heading 6"/>
    <w:basedOn w:val="Ttulo4"/>
    <w:next w:val="Normal"/>
    <w:qFormat/>
    <w:rsid w:val="008F208F"/>
    <w:pPr>
      <w:outlineLvl w:val="5"/>
    </w:pPr>
  </w:style>
  <w:style w:type="paragraph" w:styleId="Ttulo7">
    <w:name w:val="heading 7"/>
    <w:basedOn w:val="Ttulo6"/>
    <w:next w:val="Normal"/>
    <w:qFormat/>
    <w:rsid w:val="008F208F"/>
    <w:pPr>
      <w:outlineLvl w:val="6"/>
    </w:pPr>
  </w:style>
  <w:style w:type="paragraph" w:styleId="Ttulo8">
    <w:name w:val="heading 8"/>
    <w:basedOn w:val="Ttulo6"/>
    <w:next w:val="Normal"/>
    <w:qFormat/>
    <w:rsid w:val="008F208F"/>
    <w:pPr>
      <w:outlineLvl w:val="7"/>
    </w:pPr>
  </w:style>
  <w:style w:type="paragraph" w:styleId="Ttulo9">
    <w:name w:val="heading 9"/>
    <w:basedOn w:val="Ttulo6"/>
    <w:next w:val="Normal"/>
    <w:qFormat/>
    <w:rsid w:val="008F208F"/>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Refdenotadefim">
    <w:name w:val="endnote reference"/>
    <w:basedOn w:val="Fontepargpadro"/>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Recuonormal"/>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Rodap">
    <w:name w:val="footer"/>
    <w:basedOn w:val="Normal"/>
    <w:link w:val="Rodap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Rodap"/>
    <w:rsid w:val="008F208F"/>
    <w:pPr>
      <w:tabs>
        <w:tab w:val="clear" w:pos="5954"/>
        <w:tab w:val="clear" w:pos="9639"/>
      </w:tabs>
      <w:overflowPunct/>
      <w:autoSpaceDE/>
      <w:autoSpaceDN/>
      <w:adjustRightInd/>
      <w:spacing w:before="40"/>
      <w:textAlignment w:val="auto"/>
    </w:pPr>
    <w:rPr>
      <w:caps w:val="0"/>
      <w:noProof w:val="0"/>
    </w:rPr>
  </w:style>
  <w:style w:type="character" w:styleId="Refdenotaderodap">
    <w:name w:val="footnote reference"/>
    <w:basedOn w:val="Fontepargpadro"/>
    <w:rsid w:val="008F208F"/>
    <w:rPr>
      <w:position w:val="6"/>
      <w:sz w:val="18"/>
    </w:rPr>
  </w:style>
  <w:style w:type="paragraph" w:styleId="Textodenotaderodap">
    <w:name w:val="footnote text"/>
    <w:basedOn w:val="Normal"/>
    <w:link w:val="Textodenotaderodap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Cabealho">
    <w:name w:val="header"/>
    <w:basedOn w:val="Normal"/>
    <w:link w:val="CabealhoChar"/>
    <w:rsid w:val="008F208F"/>
    <w:pPr>
      <w:spacing w:before="0"/>
      <w:jc w:val="center"/>
    </w:pPr>
    <w:rPr>
      <w:sz w:val="18"/>
    </w:rPr>
  </w:style>
  <w:style w:type="paragraph" w:styleId="Remissivo1">
    <w:name w:val="index 1"/>
    <w:basedOn w:val="Normal"/>
    <w:next w:val="Normal"/>
    <w:semiHidden/>
    <w:rsid w:val="00E63C59"/>
  </w:style>
  <w:style w:type="paragraph" w:styleId="Remissivo2">
    <w:name w:val="index 2"/>
    <w:basedOn w:val="Normal"/>
    <w:next w:val="Normal"/>
    <w:semiHidden/>
    <w:rsid w:val="00E63C59"/>
    <w:pPr>
      <w:ind w:left="283"/>
    </w:pPr>
  </w:style>
  <w:style w:type="paragraph" w:styleId="Remissivo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Rodap"/>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Ttulo1"/>
    <w:rsid w:val="008F208F"/>
    <w:rPr>
      <w:b/>
    </w:rPr>
  </w:style>
  <w:style w:type="paragraph" w:customStyle="1" w:styleId="toc0">
    <w:name w:val="toc 0"/>
    <w:basedOn w:val="Normal"/>
    <w:next w:val="Sumrio1"/>
    <w:rsid w:val="008F208F"/>
    <w:pPr>
      <w:tabs>
        <w:tab w:val="clear" w:pos="1134"/>
        <w:tab w:val="clear" w:pos="1871"/>
        <w:tab w:val="clear" w:pos="2268"/>
        <w:tab w:val="right" w:pos="9781"/>
      </w:tabs>
    </w:pPr>
    <w:rPr>
      <w:b/>
    </w:rPr>
  </w:style>
  <w:style w:type="paragraph" w:styleId="Sumrio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Sumrio2">
    <w:name w:val="toc 2"/>
    <w:basedOn w:val="Sumrio1"/>
    <w:rsid w:val="008F208F"/>
    <w:pPr>
      <w:spacing w:before="120"/>
    </w:pPr>
  </w:style>
  <w:style w:type="paragraph" w:styleId="Sumrio3">
    <w:name w:val="toc 3"/>
    <w:basedOn w:val="Sumrio2"/>
    <w:rsid w:val="008F208F"/>
  </w:style>
  <w:style w:type="paragraph" w:styleId="Sumrio4">
    <w:name w:val="toc 4"/>
    <w:basedOn w:val="Sumrio3"/>
    <w:rsid w:val="008F208F"/>
  </w:style>
  <w:style w:type="paragraph" w:styleId="Sumrio5">
    <w:name w:val="toc 5"/>
    <w:basedOn w:val="Sumrio4"/>
    <w:rsid w:val="008F208F"/>
  </w:style>
  <w:style w:type="paragraph" w:styleId="Sumrio6">
    <w:name w:val="toc 6"/>
    <w:basedOn w:val="Sumrio4"/>
    <w:rsid w:val="008F208F"/>
  </w:style>
  <w:style w:type="paragraph" w:styleId="Sumrio7">
    <w:name w:val="toc 7"/>
    <w:basedOn w:val="Sumrio4"/>
    <w:rsid w:val="008F208F"/>
  </w:style>
  <w:style w:type="paragraph" w:styleId="Sumrio8">
    <w:name w:val="toc 8"/>
    <w:basedOn w:val="Sumrio4"/>
    <w:rsid w:val="008F208F"/>
  </w:style>
  <w:style w:type="character" w:customStyle="1" w:styleId="Appdef">
    <w:name w:val="App_def"/>
    <w:basedOn w:val="Fontepargpadro"/>
    <w:rsid w:val="008F208F"/>
    <w:rPr>
      <w:rFonts w:ascii="Times New Roman" w:hAnsi="Times New Roman"/>
      <w:b/>
    </w:rPr>
  </w:style>
  <w:style w:type="character" w:customStyle="1" w:styleId="Appref">
    <w:name w:val="App_ref"/>
    <w:basedOn w:val="Fontepargpadro"/>
    <w:rsid w:val="008F208F"/>
  </w:style>
  <w:style w:type="character" w:customStyle="1" w:styleId="Artdef">
    <w:name w:val="Art_def"/>
    <w:basedOn w:val="Fontepargpadro"/>
    <w:rsid w:val="008F208F"/>
    <w:rPr>
      <w:rFonts w:ascii="Times New Roman" w:hAnsi="Times New Roman"/>
      <w:b/>
    </w:rPr>
  </w:style>
  <w:style w:type="character" w:customStyle="1" w:styleId="Artref">
    <w:name w:val="Art_ref"/>
    <w:basedOn w:val="Fontepargpadro"/>
    <w:rsid w:val="008F208F"/>
  </w:style>
  <w:style w:type="character" w:customStyle="1" w:styleId="Recdef">
    <w:name w:val="Rec_def"/>
    <w:basedOn w:val="Fontepargpadro"/>
    <w:rsid w:val="00E63C59"/>
    <w:rPr>
      <w:b/>
    </w:rPr>
  </w:style>
  <w:style w:type="character" w:customStyle="1" w:styleId="Resdef">
    <w:name w:val="Res_def"/>
    <w:basedOn w:val="Fontepargpadro"/>
    <w:rsid w:val="00E63C59"/>
    <w:rPr>
      <w:rFonts w:ascii="Times New Roman" w:hAnsi="Times New Roman"/>
      <w:b/>
    </w:rPr>
  </w:style>
  <w:style w:type="character" w:customStyle="1" w:styleId="Tablefreq">
    <w:name w:val="Table_freq"/>
    <w:basedOn w:val="Fontepargpadro"/>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Nmerodepgina">
    <w:name w:val="page number"/>
    <w:basedOn w:val="Fontepargpadro"/>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Recuonormal">
    <w:name w:val="Normal Indent"/>
    <w:basedOn w:val="Normal"/>
    <w:rsid w:val="008F208F"/>
    <w:pPr>
      <w:ind w:left="1134"/>
    </w:pPr>
  </w:style>
  <w:style w:type="paragraph" w:styleId="Remissivo4">
    <w:name w:val="index 4"/>
    <w:basedOn w:val="Normal"/>
    <w:next w:val="Normal"/>
    <w:rsid w:val="00E63C59"/>
    <w:pPr>
      <w:ind w:left="849"/>
    </w:pPr>
  </w:style>
  <w:style w:type="paragraph" w:styleId="Remissivo5">
    <w:name w:val="index 5"/>
    <w:basedOn w:val="Normal"/>
    <w:next w:val="Normal"/>
    <w:rsid w:val="00E63C59"/>
    <w:pPr>
      <w:ind w:left="1132"/>
    </w:pPr>
  </w:style>
  <w:style w:type="paragraph" w:styleId="Remissivo6">
    <w:name w:val="index 6"/>
    <w:basedOn w:val="Normal"/>
    <w:next w:val="Normal"/>
    <w:rsid w:val="00E63C59"/>
    <w:pPr>
      <w:ind w:left="1415"/>
    </w:pPr>
  </w:style>
  <w:style w:type="paragraph" w:styleId="Remissivo7">
    <w:name w:val="index 7"/>
    <w:basedOn w:val="Normal"/>
    <w:next w:val="Normal"/>
    <w:rsid w:val="00E63C59"/>
    <w:pPr>
      <w:ind w:left="1698"/>
    </w:pPr>
  </w:style>
  <w:style w:type="paragraph" w:styleId="Ttulodendiceremissivo">
    <w:name w:val="index heading"/>
    <w:basedOn w:val="Normal"/>
    <w:next w:val="Remissivo1"/>
    <w:rsid w:val="00E63C59"/>
  </w:style>
  <w:style w:type="character" w:styleId="Nmerodelinha">
    <w:name w:val="line number"/>
    <w:basedOn w:val="Fontepargpadro"/>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RodapChar">
    <w:name w:val="Rodapé Char"/>
    <w:basedOn w:val="Fontepargpadro"/>
    <w:link w:val="Rodap"/>
    <w:rsid w:val="008F208F"/>
    <w:rPr>
      <w:rFonts w:ascii="Times New Roman" w:hAnsi="Times New Roman"/>
      <w:caps/>
      <w:noProof/>
      <w:sz w:val="16"/>
      <w:lang w:val="en-GB" w:eastAsia="en-US"/>
    </w:rPr>
  </w:style>
  <w:style w:type="character" w:customStyle="1" w:styleId="TextodenotaderodapChar">
    <w:name w:val="Texto de nota de rodapé Char"/>
    <w:basedOn w:val="Fontepargpadro"/>
    <w:link w:val="Textodenotaderodap"/>
    <w:rsid w:val="008F208F"/>
    <w:rPr>
      <w:rFonts w:ascii="Times New Roman" w:hAnsi="Times New Roman"/>
      <w:sz w:val="24"/>
      <w:lang w:val="en-GB" w:eastAsia="en-US"/>
    </w:rPr>
  </w:style>
  <w:style w:type="character" w:customStyle="1" w:styleId="CabealhoChar">
    <w:name w:val="Cabeçalho Char"/>
    <w:basedOn w:val="Fontepargpadro"/>
    <w:link w:val="Cabealho"/>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Fontepargpadro"/>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Ttulo1"/>
    <w:next w:val="Normal"/>
    <w:qFormat/>
    <w:rsid w:val="005B0D29"/>
  </w:style>
  <w:style w:type="paragraph" w:customStyle="1" w:styleId="Methodheading2">
    <w:name w:val="Method_heading2"/>
    <w:basedOn w:val="Ttulo2"/>
    <w:next w:val="Normal"/>
    <w:qFormat/>
    <w:rsid w:val="005B0D29"/>
  </w:style>
  <w:style w:type="paragraph" w:customStyle="1" w:styleId="Methodheading3">
    <w:name w:val="Method_heading3"/>
    <w:basedOn w:val="Ttulo3"/>
    <w:next w:val="Normal"/>
    <w:qFormat/>
    <w:rsid w:val="005B0D29"/>
  </w:style>
  <w:style w:type="paragraph" w:customStyle="1" w:styleId="Methodheading4">
    <w:name w:val="Method_heading4"/>
    <w:basedOn w:val="Ttulo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PargrafodaLista">
    <w:name w:val="List Paragraph"/>
    <w:basedOn w:val="Normal"/>
    <w:uiPriority w:val="34"/>
    <w:qFormat/>
    <w:rsid w:val="008331CD"/>
    <w:pPr>
      <w:ind w:left="720"/>
      <w:contextualSpacing/>
    </w:pPr>
  </w:style>
  <w:style w:type="paragraph" w:styleId="Textodebalo">
    <w:name w:val="Balloon Text"/>
    <w:basedOn w:val="Normal"/>
    <w:link w:val="TextodebaloChar"/>
    <w:semiHidden/>
    <w:unhideWhenUsed/>
    <w:rsid w:val="008331CD"/>
    <w:pPr>
      <w:spacing w:before="0"/>
    </w:pPr>
    <w:rPr>
      <w:rFonts w:ascii="Segoe UI" w:hAnsi="Segoe UI" w:cs="Segoe UI"/>
      <w:sz w:val="18"/>
      <w:szCs w:val="18"/>
    </w:rPr>
  </w:style>
  <w:style w:type="character" w:customStyle="1" w:styleId="TextodebaloChar">
    <w:name w:val="Texto de balão Char"/>
    <w:basedOn w:val="Fontepargpadro"/>
    <w:link w:val="Textodebalo"/>
    <w:semiHidden/>
    <w:rsid w:val="008331CD"/>
    <w:rPr>
      <w:rFonts w:ascii="Segoe UI" w:hAnsi="Segoe UI" w:cs="Segoe UI"/>
      <w:sz w:val="18"/>
      <w:szCs w:val="18"/>
      <w:lang w:val="en-GB" w:eastAsia="en-US"/>
    </w:rPr>
  </w:style>
  <w:style w:type="character" w:styleId="TextodoEspaoReservado">
    <w:name w:val="Placeholder Text"/>
    <w:basedOn w:val="Fontepargpadro"/>
    <w:uiPriority w:val="99"/>
    <w:semiHidden/>
    <w:rsid w:val="00696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g"/><Relationship Id="rId40" Type="http://schemas.openxmlformats.org/officeDocument/2006/relationships/image" Target="media/image3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1387</TotalTime>
  <Pages>1</Pages>
  <Words>5229</Words>
  <Characters>28239</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Mauro Vieira</cp:lastModifiedBy>
  <cp:revision>51</cp:revision>
  <cp:lastPrinted>2008-02-21T14:04:00Z</cp:lastPrinted>
  <dcterms:created xsi:type="dcterms:W3CDTF">2018-10-22T19:01:00Z</dcterms:created>
  <dcterms:modified xsi:type="dcterms:W3CDTF">2018-11-30T02:42:00Z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